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3A5FA" w14:textId="77777777" w:rsidR="00E32429" w:rsidRDefault="00E32429" w:rsidP="0047110A">
      <w:pPr>
        <w:ind w:left="720" w:hanging="360"/>
      </w:pPr>
    </w:p>
    <w:p w14:paraId="2CFBCE42" w14:textId="3A22428D" w:rsidR="00553DEF" w:rsidRDefault="0053705B" w:rsidP="0047110A">
      <w:pPr>
        <w:ind w:left="720" w:hanging="360"/>
      </w:pPr>
      <w:r w:rsidRPr="00692E28">
        <w:t>Załącznik nr 8</w:t>
      </w:r>
      <w:r w:rsidR="00553DEF" w:rsidRPr="00692E28">
        <w:t xml:space="preserve"> do SIWZ</w:t>
      </w:r>
    </w:p>
    <w:p w14:paraId="52F7C10F" w14:textId="7AD3AC44" w:rsidR="00553DEF" w:rsidRPr="00553DEF" w:rsidRDefault="00553DEF" w:rsidP="00E30B33">
      <w:pPr>
        <w:ind w:left="2136" w:firstLine="696"/>
        <w:rPr>
          <w:b/>
          <w:bCs/>
          <w:sz w:val="24"/>
          <w:szCs w:val="24"/>
        </w:rPr>
      </w:pPr>
      <w:r w:rsidRPr="00553DEF">
        <w:rPr>
          <w:b/>
          <w:bCs/>
          <w:sz w:val="24"/>
          <w:szCs w:val="24"/>
        </w:rPr>
        <w:t>Scenariusz badania próbki Zamówienia</w:t>
      </w:r>
    </w:p>
    <w:p w14:paraId="3A59060A" w14:textId="77777777" w:rsidR="00553DEF" w:rsidRDefault="00553DEF" w:rsidP="00553DEF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p w14:paraId="586A1A02" w14:textId="05B63698" w:rsidR="00B616E7" w:rsidRPr="00365C0C" w:rsidRDefault="00B616E7" w:rsidP="0047110A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65C0C">
        <w:rPr>
          <w:rFonts w:asciiTheme="minorHAnsi" w:hAnsiTheme="minorHAnsi" w:cstheme="minorHAnsi"/>
          <w:b/>
          <w:bCs/>
        </w:rPr>
        <w:t>Wymagania ogólne</w:t>
      </w:r>
    </w:p>
    <w:p w14:paraId="3658502D" w14:textId="5418FACB" w:rsidR="00365C0C" w:rsidRPr="00323B82" w:rsidRDefault="00B616E7" w:rsidP="00F716F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Celem złożenia próbki jest potwierdzenie, że oferowane dostawy oprogramowania odpowiadają wymaganiom określonym przez Zamawiającego w </w:t>
      </w:r>
      <w:r w:rsidR="001E6F0F" w:rsidRPr="00323B82">
        <w:rPr>
          <w:rFonts w:asciiTheme="minorHAnsi" w:hAnsiTheme="minorHAnsi" w:cstheme="minorHAnsi"/>
          <w:sz w:val="22"/>
          <w:szCs w:val="22"/>
        </w:rPr>
        <w:t xml:space="preserve">Szczegółowym </w:t>
      </w:r>
      <w:r w:rsidRPr="00323B82">
        <w:rPr>
          <w:rFonts w:asciiTheme="minorHAnsi" w:hAnsiTheme="minorHAnsi" w:cstheme="minorHAnsi"/>
          <w:sz w:val="22"/>
          <w:szCs w:val="22"/>
        </w:rPr>
        <w:t xml:space="preserve">Opisie Przedmiotu Zamówienia (dalej OPZ) stanowiącym Załącznik nr </w:t>
      </w:r>
      <w:r w:rsidR="00553DEF">
        <w:rPr>
          <w:rFonts w:asciiTheme="minorHAnsi" w:hAnsiTheme="minorHAnsi" w:cstheme="minorHAnsi"/>
          <w:sz w:val="22"/>
          <w:szCs w:val="22"/>
        </w:rPr>
        <w:t>A</w:t>
      </w:r>
      <w:r w:rsidR="00A45EBC" w:rsidRPr="00323B82">
        <w:rPr>
          <w:rFonts w:asciiTheme="minorHAnsi" w:hAnsiTheme="minorHAnsi" w:cstheme="minorHAnsi"/>
          <w:sz w:val="22"/>
          <w:szCs w:val="22"/>
        </w:rPr>
        <w:t xml:space="preserve"> </w:t>
      </w:r>
      <w:r w:rsidRPr="00323B82">
        <w:rPr>
          <w:rFonts w:asciiTheme="minorHAnsi" w:hAnsiTheme="minorHAnsi" w:cstheme="minorHAnsi"/>
          <w:sz w:val="22"/>
          <w:szCs w:val="22"/>
        </w:rPr>
        <w:t xml:space="preserve">do SIWZ poprzez jej badanie i wyjaśnianie, zwane dalej badaniem próbki. </w:t>
      </w:r>
    </w:p>
    <w:p w14:paraId="0D5AB2D2" w14:textId="4F8EDA44" w:rsidR="00B616E7" w:rsidRPr="00323B82" w:rsidRDefault="00B616E7" w:rsidP="00F716F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Mając na uwadze wymieniony powyżej cel badania próbki, próbka ma zawierać oprogramowanie zaoferowane przez Wykonawcę w ramach zamówienia w zakresie: </w:t>
      </w:r>
    </w:p>
    <w:p w14:paraId="1697D126" w14:textId="1BFE1CB3" w:rsidR="006958D7" w:rsidRPr="00323B82" w:rsidRDefault="00323B82" w:rsidP="00F716F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Modernizacji </w:t>
      </w:r>
      <w:r w:rsidR="002C0D9E">
        <w:rPr>
          <w:rFonts w:asciiTheme="minorHAnsi" w:hAnsiTheme="minorHAnsi" w:cstheme="minorHAnsi"/>
          <w:sz w:val="22"/>
          <w:szCs w:val="22"/>
        </w:rPr>
        <w:t xml:space="preserve">Systemu </w:t>
      </w:r>
      <w:r w:rsidR="006958D7" w:rsidRPr="00323B82">
        <w:rPr>
          <w:rFonts w:asciiTheme="minorHAnsi" w:hAnsiTheme="minorHAnsi" w:cstheme="minorHAnsi"/>
          <w:sz w:val="22"/>
          <w:szCs w:val="22"/>
        </w:rPr>
        <w:t>Elektronicznego Zarządzania Dokumentacją,</w:t>
      </w:r>
    </w:p>
    <w:p w14:paraId="0DC7EEC4" w14:textId="55B970DE" w:rsidR="003619B9" w:rsidRPr="00323B82" w:rsidRDefault="00323B82" w:rsidP="00F716F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Portalu </w:t>
      </w:r>
      <w:proofErr w:type="spellStart"/>
      <w:r w:rsidR="0052030D">
        <w:rPr>
          <w:rFonts w:asciiTheme="minorHAnsi" w:hAnsiTheme="minorHAnsi" w:cstheme="minorHAnsi"/>
          <w:sz w:val="22"/>
          <w:szCs w:val="22"/>
        </w:rPr>
        <w:t>e</w:t>
      </w:r>
      <w:r w:rsidRPr="00323B82">
        <w:rPr>
          <w:rFonts w:asciiTheme="minorHAnsi" w:hAnsiTheme="minorHAnsi" w:cstheme="minorHAnsi"/>
          <w:sz w:val="22"/>
          <w:szCs w:val="22"/>
        </w:rPr>
        <w:t>BOK</w:t>
      </w:r>
      <w:proofErr w:type="spellEnd"/>
      <w:r w:rsidRPr="00323B82">
        <w:rPr>
          <w:rFonts w:asciiTheme="minorHAnsi" w:hAnsiTheme="minorHAnsi" w:cstheme="minorHAnsi"/>
          <w:sz w:val="22"/>
          <w:szCs w:val="22"/>
        </w:rPr>
        <w:t>- Elektronicznego Biura Obsługi Klienta</w:t>
      </w:r>
      <w:r w:rsidR="003619B9" w:rsidRPr="00323B82">
        <w:rPr>
          <w:rFonts w:asciiTheme="minorHAnsi" w:hAnsiTheme="minorHAnsi" w:cstheme="minorHAnsi"/>
          <w:sz w:val="22"/>
          <w:szCs w:val="22"/>
        </w:rPr>
        <w:t>.</w:t>
      </w:r>
    </w:p>
    <w:p w14:paraId="61F5287F" w14:textId="234D9638" w:rsidR="00B616E7" w:rsidRPr="00323B82" w:rsidRDefault="00B616E7" w:rsidP="00F716F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3B82">
        <w:rPr>
          <w:rFonts w:asciiTheme="minorHAnsi" w:hAnsiTheme="minorHAnsi" w:cstheme="minorHAnsi"/>
          <w:color w:val="auto"/>
          <w:sz w:val="22"/>
          <w:szCs w:val="22"/>
        </w:rPr>
        <w:t xml:space="preserve">Zamawiający wezwie Wykonawcę do złożenia próbki w trybie art. </w:t>
      </w:r>
      <w:r w:rsidRPr="00692E28">
        <w:rPr>
          <w:rFonts w:asciiTheme="minorHAnsi" w:hAnsiTheme="minorHAnsi" w:cstheme="minorHAnsi"/>
          <w:color w:val="auto"/>
          <w:sz w:val="22"/>
          <w:szCs w:val="22"/>
        </w:rPr>
        <w:t>26 ust. 1</w:t>
      </w:r>
      <w:r w:rsidRPr="00323B82">
        <w:rPr>
          <w:rFonts w:asciiTheme="minorHAnsi" w:hAnsiTheme="minorHAnsi" w:cstheme="minorHAnsi"/>
          <w:color w:val="auto"/>
          <w:sz w:val="22"/>
          <w:szCs w:val="22"/>
        </w:rPr>
        <w:t xml:space="preserve"> ustawy Prawo zamówień publicznych.</w:t>
      </w:r>
      <w:r w:rsidR="006958D7" w:rsidRPr="00323B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23B82">
        <w:rPr>
          <w:rFonts w:asciiTheme="minorHAnsi" w:hAnsiTheme="minorHAnsi" w:cstheme="minorHAnsi"/>
          <w:color w:val="auto"/>
          <w:sz w:val="22"/>
          <w:szCs w:val="22"/>
        </w:rPr>
        <w:t xml:space="preserve">Zamawiający wymaga, żeby Wykonawca na wezwanie Zmawiającego złożył próbkę na dwóch dyskach zewnętrznych/przenośnych (dysk podstawowy i dysk zapasowy), na których przekaże próbkę oprogramowania wskazanego w pkt. 2, w postaci wirtualnej maszyny z zainstalowanym systemem operacyjnym, bazodanowym i oferowanym przez Wykonawcę pakietem oprogramowania zasilonym przykładowymi danymi, które umożliwiają przeprowadzenie procedury badania próbki w zakresie i na zasadach opisanych w niniejszym Załączniku do SIWZ. </w:t>
      </w:r>
    </w:p>
    <w:p w14:paraId="0700BDE7" w14:textId="77777777" w:rsidR="00365C0C" w:rsidRPr="00323B82" w:rsidRDefault="00B616E7" w:rsidP="00F716F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3B82">
        <w:rPr>
          <w:rFonts w:asciiTheme="minorHAnsi" w:hAnsiTheme="minorHAnsi" w:cstheme="minorHAnsi"/>
          <w:color w:val="auto"/>
          <w:sz w:val="22"/>
          <w:szCs w:val="22"/>
        </w:rPr>
        <w:t xml:space="preserve">Przykładowe dane nie mogą naruszać zapisów Ustawy o ochronie danych osobowych. W przypadku jej naruszenia całkowitą odpowiedzialność ponosi Wykonawca. </w:t>
      </w:r>
    </w:p>
    <w:p w14:paraId="1FDEE350" w14:textId="535535E0" w:rsidR="00B616E7" w:rsidRPr="00323B82" w:rsidRDefault="00B616E7" w:rsidP="00F716F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323B82">
        <w:rPr>
          <w:rFonts w:asciiTheme="minorHAnsi" w:hAnsiTheme="minorHAnsi" w:cstheme="minorHAnsi"/>
          <w:color w:val="auto"/>
          <w:sz w:val="22"/>
          <w:szCs w:val="22"/>
        </w:rPr>
        <w:t xml:space="preserve">Próbka musi zawierać na jednym dysku zewnętrznym (dysk podstawowy) wszystkie systemy wskazane w pkt. 2. Zamawiający dopuszcza zainstalowanie na dostarczonym dysku zewnętrznym więcej niż jednej maszyny wirtualnej. Drugi dysk zewnętrzny (dysk zapasowy) powinien posiadać identyczną zawartość jak dysk podstawowy, ponieważ stanowi on jego kopię. </w:t>
      </w:r>
    </w:p>
    <w:p w14:paraId="34B35004" w14:textId="5C4FE693" w:rsidR="00B616E7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>Badanie próbki w zakresie oprogramowania wskazanego w ust. 2 odbywa się w oparciu o scenariusze nr od 1 do</w:t>
      </w:r>
      <w:r w:rsidR="009B34EA" w:rsidRPr="00323B82">
        <w:rPr>
          <w:rFonts w:asciiTheme="minorHAnsi" w:hAnsiTheme="minorHAnsi" w:cstheme="minorHAnsi"/>
          <w:sz w:val="22"/>
          <w:szCs w:val="22"/>
        </w:rPr>
        <w:t xml:space="preserve"> </w:t>
      </w:r>
      <w:r w:rsidR="00323B82" w:rsidRPr="00323B82">
        <w:rPr>
          <w:rFonts w:asciiTheme="minorHAnsi" w:hAnsiTheme="minorHAnsi" w:cstheme="minorHAnsi"/>
          <w:sz w:val="22"/>
          <w:szCs w:val="22"/>
        </w:rPr>
        <w:t>2</w:t>
      </w:r>
      <w:r w:rsidR="009B34EA" w:rsidRPr="00323B82">
        <w:rPr>
          <w:rFonts w:asciiTheme="minorHAnsi" w:hAnsiTheme="minorHAnsi" w:cstheme="minorHAnsi"/>
          <w:sz w:val="22"/>
          <w:szCs w:val="22"/>
        </w:rPr>
        <w:t xml:space="preserve"> </w:t>
      </w:r>
      <w:r w:rsidRPr="00323B82">
        <w:rPr>
          <w:rFonts w:asciiTheme="minorHAnsi" w:hAnsiTheme="minorHAnsi" w:cstheme="minorHAnsi"/>
          <w:sz w:val="22"/>
          <w:szCs w:val="22"/>
        </w:rPr>
        <w:t xml:space="preserve">badania próbki opisane w Rozdziale </w:t>
      </w:r>
      <w:r w:rsidR="003619B9" w:rsidRPr="00323B82">
        <w:rPr>
          <w:rFonts w:asciiTheme="minorHAnsi" w:hAnsiTheme="minorHAnsi" w:cstheme="minorHAnsi"/>
          <w:sz w:val="22"/>
          <w:szCs w:val="22"/>
        </w:rPr>
        <w:t xml:space="preserve">III </w:t>
      </w:r>
      <w:r w:rsidRPr="00323B82">
        <w:rPr>
          <w:rFonts w:asciiTheme="minorHAnsi" w:hAnsiTheme="minorHAnsi" w:cstheme="minorHAnsi"/>
          <w:sz w:val="22"/>
          <w:szCs w:val="22"/>
        </w:rPr>
        <w:t xml:space="preserve">niniejszego załącznika. </w:t>
      </w:r>
    </w:p>
    <w:p w14:paraId="3F9007B8" w14:textId="5B74D683" w:rsidR="0047110A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W celu przeprowadzenia badania próbki, Zamawiający wezwie Wykonawcę do dokonania prezentacji zawartości próbki złożonej na wezwanie Zamawiającego, o którym mowa w pkt. 4 niniejszego Rozdziału. Prezentacja, o której mowa, zostanie przeprowadzona przez Wykonawcę w siedzibie Zamawiającego w oparciu o scenariusze badania próbki opisane w Rozdziale 3 niniejszego załącznika, zgodnie z procedurą określoną w Rozdziale </w:t>
      </w:r>
      <w:r w:rsidR="003619B9" w:rsidRPr="00323B82">
        <w:rPr>
          <w:rFonts w:asciiTheme="minorHAnsi" w:hAnsiTheme="minorHAnsi" w:cstheme="minorHAnsi"/>
          <w:sz w:val="22"/>
          <w:szCs w:val="22"/>
        </w:rPr>
        <w:t xml:space="preserve">II </w:t>
      </w:r>
      <w:r w:rsidRPr="00323B82">
        <w:rPr>
          <w:rFonts w:asciiTheme="minorHAnsi" w:hAnsiTheme="minorHAnsi" w:cstheme="minorHAnsi"/>
          <w:sz w:val="22"/>
          <w:szCs w:val="22"/>
        </w:rPr>
        <w:t xml:space="preserve">– Opis procedury badania. </w:t>
      </w:r>
    </w:p>
    <w:p w14:paraId="31073E99" w14:textId="77777777" w:rsidR="0047110A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Oceny czy oferowane dostawy (Oprogramowanie) odpowiadają wymaganiom określonym przez Zamawiającego dokona Komisja Przetargowa na podstawie prezentacji zawartości złożonej próbki przeprowadzonej przez Wykonawcę. </w:t>
      </w:r>
    </w:p>
    <w:p w14:paraId="6C12A6F3" w14:textId="4F5FF4FC" w:rsidR="0047110A" w:rsidRPr="0053705B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53705B">
        <w:rPr>
          <w:rFonts w:asciiTheme="minorHAnsi" w:hAnsiTheme="minorHAnsi" w:cstheme="minorHAnsi"/>
          <w:sz w:val="22"/>
          <w:szCs w:val="22"/>
        </w:rPr>
        <w:t xml:space="preserve">Termin (dzień i godzina) przeprowadzenia badania próbki podany zostanie Wykonawcy co najmniej na </w:t>
      </w:r>
      <w:r w:rsidR="0047110A" w:rsidRPr="0053705B">
        <w:rPr>
          <w:rFonts w:asciiTheme="minorHAnsi" w:hAnsiTheme="minorHAnsi" w:cstheme="minorHAnsi"/>
          <w:sz w:val="22"/>
          <w:szCs w:val="22"/>
        </w:rPr>
        <w:t>…</w:t>
      </w:r>
      <w:r w:rsidR="0053705B" w:rsidRPr="0053705B">
        <w:rPr>
          <w:rFonts w:asciiTheme="minorHAnsi" w:hAnsiTheme="minorHAnsi" w:cstheme="minorHAnsi"/>
          <w:sz w:val="22"/>
          <w:szCs w:val="22"/>
        </w:rPr>
        <w:t>5</w:t>
      </w:r>
      <w:r w:rsidR="0047110A" w:rsidRPr="0053705B">
        <w:rPr>
          <w:rFonts w:asciiTheme="minorHAnsi" w:hAnsiTheme="minorHAnsi" w:cstheme="minorHAnsi"/>
          <w:sz w:val="22"/>
          <w:szCs w:val="22"/>
        </w:rPr>
        <w:t>……</w:t>
      </w:r>
      <w:r w:rsidRPr="0053705B">
        <w:rPr>
          <w:rFonts w:asciiTheme="minorHAnsi" w:hAnsiTheme="minorHAnsi" w:cstheme="minorHAnsi"/>
          <w:sz w:val="22"/>
          <w:szCs w:val="22"/>
        </w:rPr>
        <w:t xml:space="preserve"> dni kalendarzowych przed planowanym terminem badania próbki. Wykonawca zostanie powiadomiony o terminie prezentacji, z uwzględnieniem zasad porozumiewania się Zamawiającego z Wykonawcą opisanych w SIWZ.</w:t>
      </w:r>
    </w:p>
    <w:p w14:paraId="0AAAE2A2" w14:textId="77777777" w:rsidR="0047110A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Dostarczenie sprawnych dysków zewnętrznych (przenośnych) jest obowiązkiem Wykonawcy, a ich parametry muszą pozwalać na sprawne funkcjonowanie wirtualnej maszyny z zainstalowanym systemem operacyjnym, oferowanym oprogramowaniem systemu i przykładowymi danymi. </w:t>
      </w:r>
    </w:p>
    <w:p w14:paraId="765C6D65" w14:textId="77777777" w:rsidR="003619B9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Zamawiający zaleca, aby dyski zewnętrzne (przenośne) były </w:t>
      </w:r>
      <w:r w:rsidRPr="000B7632">
        <w:rPr>
          <w:rFonts w:asciiTheme="minorHAnsi" w:hAnsiTheme="minorHAnsi" w:cstheme="minorHAnsi"/>
          <w:b/>
          <w:bCs/>
          <w:sz w:val="22"/>
          <w:szCs w:val="22"/>
        </w:rPr>
        <w:t>złożone w kopercie opatrzonej nazwą i adresem Wykonawcy</w:t>
      </w:r>
      <w:r w:rsidRPr="00323B82">
        <w:rPr>
          <w:rFonts w:asciiTheme="minorHAnsi" w:hAnsiTheme="minorHAnsi" w:cstheme="minorHAnsi"/>
          <w:sz w:val="22"/>
          <w:szCs w:val="22"/>
        </w:rPr>
        <w:t xml:space="preserve">. Dyski powinny być oznakowane „próbka - dysk podstawowy” i „próbka – dysk zapasowy”. </w:t>
      </w:r>
    </w:p>
    <w:p w14:paraId="619F06A5" w14:textId="39300F49" w:rsidR="0047110A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Zamawiający dopuszcza prezentację próbki oraz udzielanie wyjaśnień do próbki przez Wykonawcę za pomocą środków zdalnej komunikacji. W celu przeprowadzenia badania z wykorzystaniem środków zdalnej komunikacji Wykonawca zgłasza zamiar sposobu przeprowadzenia prezentacji na co najmniej </w:t>
      </w:r>
      <w:r w:rsidR="00652CA3">
        <w:rPr>
          <w:rFonts w:asciiTheme="minorHAnsi" w:hAnsiTheme="minorHAnsi" w:cstheme="minorHAnsi"/>
          <w:sz w:val="22"/>
          <w:szCs w:val="22"/>
        </w:rPr>
        <w:t>3</w:t>
      </w:r>
      <w:r w:rsidRPr="00323B82">
        <w:rPr>
          <w:rFonts w:asciiTheme="minorHAnsi" w:hAnsiTheme="minorHAnsi" w:cstheme="minorHAnsi"/>
          <w:sz w:val="22"/>
          <w:szCs w:val="22"/>
        </w:rPr>
        <w:t xml:space="preserve"> dni robocze przed terminem badania, ze wskazaniem narzędzi i metod, które zamierza wykorzystać do przeprowadzenia prezentacji. </w:t>
      </w:r>
    </w:p>
    <w:p w14:paraId="73FB1345" w14:textId="77777777" w:rsidR="003619B9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lastRenderedPageBreak/>
        <w:t xml:space="preserve">Badanie próbki z wykorzystaniem środków zdalnej komunikacji nie może wiązać się z dodatkowymi kosztami dla Zamawiającego, w szczególności nie może on być zobowiązany do nabywania dodatkowych usług, licencji na oprogramowanie itd. </w:t>
      </w:r>
    </w:p>
    <w:p w14:paraId="3B126EF0" w14:textId="77777777" w:rsidR="003619B9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Badanie próbki z wykorzystaniem środków zdalnej komunikacji musi być przeprowadzone zgodnie z pozostałymi postanowieniami niniejszego Załącznika do SIWZ, w szczególności musi być prowadzone w oparciu o nośniki złożone przez Wykonawcę w odpowiedzi na wezwanie Zamawiającego. </w:t>
      </w:r>
    </w:p>
    <w:p w14:paraId="5B44FE4A" w14:textId="33C63BFA" w:rsidR="003619B9" w:rsidRPr="00323B8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Niniejszy dokument nie zastępuje </w:t>
      </w:r>
      <w:r w:rsidR="007F23FC">
        <w:rPr>
          <w:rFonts w:asciiTheme="minorHAnsi" w:hAnsiTheme="minorHAnsi" w:cstheme="minorHAnsi"/>
          <w:sz w:val="22"/>
          <w:szCs w:val="22"/>
        </w:rPr>
        <w:t>OPZ</w:t>
      </w:r>
      <w:r w:rsidRPr="00323B82">
        <w:rPr>
          <w:rFonts w:asciiTheme="minorHAnsi" w:hAnsiTheme="minorHAnsi" w:cstheme="minorHAnsi"/>
          <w:sz w:val="22"/>
          <w:szCs w:val="22"/>
        </w:rPr>
        <w:t xml:space="preserve">. Wymagania </w:t>
      </w:r>
      <w:r w:rsidR="007F23FC">
        <w:rPr>
          <w:rFonts w:asciiTheme="minorHAnsi" w:hAnsiTheme="minorHAnsi" w:cstheme="minorHAnsi"/>
          <w:sz w:val="22"/>
          <w:szCs w:val="22"/>
        </w:rPr>
        <w:t>OPZ</w:t>
      </w:r>
      <w:r w:rsidRPr="00323B82">
        <w:rPr>
          <w:rFonts w:asciiTheme="minorHAnsi" w:hAnsiTheme="minorHAnsi" w:cstheme="minorHAnsi"/>
          <w:sz w:val="22"/>
          <w:szCs w:val="22"/>
        </w:rPr>
        <w:t xml:space="preserve"> obowiązują w trakcie prezentacji próbki, tzn. sposób realizacji elementów scenariusza musi być spójny z </w:t>
      </w:r>
      <w:r w:rsidR="007F23FC">
        <w:rPr>
          <w:rFonts w:asciiTheme="minorHAnsi" w:hAnsiTheme="minorHAnsi" w:cstheme="minorHAnsi"/>
          <w:sz w:val="22"/>
          <w:szCs w:val="22"/>
        </w:rPr>
        <w:t>OPZ</w:t>
      </w:r>
      <w:r w:rsidRPr="00323B82">
        <w:rPr>
          <w:rFonts w:asciiTheme="minorHAnsi" w:hAnsiTheme="minorHAnsi" w:cstheme="minorHAnsi"/>
          <w:sz w:val="22"/>
          <w:szCs w:val="22"/>
        </w:rPr>
        <w:t xml:space="preserve"> i potwierdzać spełnienie wymagań </w:t>
      </w:r>
      <w:r w:rsidR="007F23FC">
        <w:rPr>
          <w:rFonts w:asciiTheme="minorHAnsi" w:hAnsiTheme="minorHAnsi" w:cstheme="minorHAnsi"/>
          <w:sz w:val="22"/>
          <w:szCs w:val="22"/>
        </w:rPr>
        <w:t>OPZ</w:t>
      </w:r>
      <w:r w:rsidRPr="00323B82">
        <w:rPr>
          <w:rFonts w:asciiTheme="minorHAnsi" w:hAnsiTheme="minorHAnsi" w:cstheme="minorHAnsi"/>
          <w:sz w:val="22"/>
          <w:szCs w:val="22"/>
        </w:rPr>
        <w:t xml:space="preserve"> w zakresie odpowiednim dla każdego elementu scenariusza. </w:t>
      </w:r>
    </w:p>
    <w:p w14:paraId="292FAD28" w14:textId="1BB6131C" w:rsidR="000B7632" w:rsidRDefault="00B616E7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0B7632">
        <w:rPr>
          <w:rFonts w:asciiTheme="minorHAnsi" w:hAnsiTheme="minorHAnsi" w:cstheme="minorHAnsi"/>
          <w:sz w:val="22"/>
          <w:szCs w:val="22"/>
        </w:rPr>
        <w:t>Zamawiający dopuszcza prowadzenie prezentacji przez Wykonawcę do momentu pierwszego braku możliwości prezentacji jakiejkolwiek funkcjonalności systemu w jakimkolwiek kroku</w:t>
      </w:r>
      <w:r w:rsidR="007F23FC">
        <w:rPr>
          <w:rFonts w:asciiTheme="minorHAnsi" w:hAnsiTheme="minorHAnsi" w:cstheme="minorHAnsi"/>
          <w:sz w:val="22"/>
          <w:szCs w:val="22"/>
        </w:rPr>
        <w:t>,</w:t>
      </w:r>
      <w:r w:rsidRPr="000B7632">
        <w:rPr>
          <w:rFonts w:asciiTheme="minorHAnsi" w:hAnsiTheme="minorHAnsi" w:cstheme="minorHAnsi"/>
          <w:sz w:val="22"/>
          <w:szCs w:val="22"/>
        </w:rPr>
        <w:t xml:space="preserve"> niezależnie od przyczyny wystąpienia tego braku z zastrzeżeniem możliwości prawa Wykonawcy do przerwy w badaniu próbki w celu naprawienia awarii/błędu lub podłączenia dysku zapasowego. </w:t>
      </w:r>
    </w:p>
    <w:p w14:paraId="7B2F0401" w14:textId="6A5360D1" w:rsidR="007F23FC" w:rsidRDefault="007F23FC" w:rsidP="00F716FD">
      <w:pPr>
        <w:pStyle w:val="Default"/>
        <w:numPr>
          <w:ilvl w:val="0"/>
          <w:numId w:val="2"/>
        </w:numPr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7F23FC">
        <w:rPr>
          <w:rFonts w:asciiTheme="minorHAnsi" w:hAnsiTheme="minorHAnsi" w:cstheme="minorHAnsi"/>
          <w:sz w:val="22"/>
          <w:szCs w:val="22"/>
        </w:rPr>
        <w:t>W przypadku, gdy Wykonawca nie stawi się na demonstrację lub odmówi jej przeprowadzenia, nie</w:t>
      </w:r>
      <w:r w:rsidRPr="000B7632">
        <w:rPr>
          <w:rFonts w:asciiTheme="minorHAnsi" w:hAnsiTheme="minorHAnsi" w:cstheme="minorHAnsi"/>
          <w:sz w:val="22"/>
          <w:szCs w:val="22"/>
        </w:rPr>
        <w:t xml:space="preserve"> przeprowadzi demonstracji lub nie zostanie zademonstrowany co najmniej jeden krok, który należy zrealizować zgodnie z przedstawionymi scenariuszami w niniejszym Załączniku, wówczas oferta tego Wykonawcy zostanie odrzucona na podstawie art. 89 ust. 1 pkt. 2 ustawy Prawo zamówień publicznych, ponieważ jej treść nie odpowiada treści Specyfikacji Istotnych Warunków Zamówienia. W takim przypadku, Zamawiający wezwie na przeprowadzenie demonstracji Wykonawcę, którego oferta została oceniona jako najkorzystniejsza spośród pozostałych ofert.</w:t>
      </w:r>
    </w:p>
    <w:p w14:paraId="67AD5EC6" w14:textId="5FA8D07E" w:rsidR="00B616E7" w:rsidRPr="007F23FC" w:rsidRDefault="00B616E7" w:rsidP="007F23FC">
      <w:pPr>
        <w:pStyle w:val="Default"/>
        <w:spacing w:after="71"/>
        <w:ind w:left="1070"/>
        <w:jc w:val="both"/>
        <w:rPr>
          <w:rFonts w:asciiTheme="minorHAnsi" w:hAnsiTheme="minorHAnsi" w:cstheme="minorHAnsi"/>
          <w:sz w:val="22"/>
          <w:szCs w:val="22"/>
        </w:rPr>
      </w:pPr>
    </w:p>
    <w:p w14:paraId="75DA9D4E" w14:textId="79F8AA15" w:rsidR="00915CAA" w:rsidRPr="00D87764" w:rsidRDefault="00915CAA" w:rsidP="00D87764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D87764">
        <w:rPr>
          <w:rFonts w:asciiTheme="minorHAnsi" w:hAnsiTheme="minorHAnsi" w:cstheme="minorHAnsi"/>
          <w:b/>
          <w:bCs/>
        </w:rPr>
        <w:t>Opis procedury badania próbki</w:t>
      </w:r>
    </w:p>
    <w:p w14:paraId="20367079" w14:textId="5F502F3F" w:rsidR="00D87764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Badanie próbki odbędzie się w siedzibie Zamawiającego na zasadzie prezentacji przez Wykonawcę systemów informatycznych w oparciu o scenariusze działania systemów informatycznych określone w Rozdziale </w:t>
      </w:r>
      <w:r w:rsidR="00D87764" w:rsidRPr="00323B82">
        <w:rPr>
          <w:rFonts w:asciiTheme="minorHAnsi" w:hAnsiTheme="minorHAnsi" w:cstheme="minorHAnsi"/>
          <w:sz w:val="22"/>
          <w:szCs w:val="22"/>
        </w:rPr>
        <w:t>III</w:t>
      </w:r>
      <w:r w:rsidRPr="00323B82">
        <w:rPr>
          <w:rFonts w:asciiTheme="minorHAnsi" w:hAnsiTheme="minorHAnsi" w:cstheme="minorHAnsi"/>
          <w:sz w:val="22"/>
          <w:szCs w:val="22"/>
        </w:rPr>
        <w:t xml:space="preserve"> niniejszego załącznika. Scenariusze badania próbki z wykorzystaniem wirtualnej maszyny z zainstalowanym systemem operacyjnym i oprogramowaniem z przykładowymi danymi znajdującymi się na dysku zewnętrznym (przenośnym) i podłączonym do komputera, który na czas badania próbki zapewni Wykonawca. W przypadku, jeżeli zakres scenariusza obejmuje badanie aplikacji mobilnych Wykonawca zapewni też urządzenia mobilne, na których będzie przeprowadzał prezentację funkcjonalności w zakresie wymaganym w scenariuszu.</w:t>
      </w:r>
    </w:p>
    <w:p w14:paraId="2FBEE9C2" w14:textId="154C03B2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Dopuszczalne jest testowanie aplikacji/stron mobilnych w środowisku emulującym pracę tych urządzeń na komputerze służącym do próbkowania, pod warunkiem zgodności emulatora z ogólnodostępną na rynku wersją systemu (Android, IOS). </w:t>
      </w:r>
    </w:p>
    <w:p w14:paraId="4BFD6DFB" w14:textId="77777777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>Wykonawca, na godzinę przed wyznaczonym terminem badania próbki, otrzyma od Zamawiającego dysk zewnętrzny (przenośny) podstawowy i zapasowy, które dostarczył Zamawiającemu na jego wezwanie w trybie art. 26 ust. 1 ustawy Prawo zamówień publicznych.</w:t>
      </w:r>
    </w:p>
    <w:p w14:paraId="77E1069F" w14:textId="25CFCFB1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Zamawiający zapewni Wykonawcy na czas przeprowadzenia prezentacji próbki dostęp do Internetu lub zezwoli na wykorzystanie punktu dostępowego zapewnionego we własnym zakresie przez Wykonawcę (wybór należy do Wykonawcy). Internet w trakcie prezentacji może być wykorzystywany tylko i wyłącznie do prezentacji takich elementów scenariuszy, których prezentacja jest warunkowana dostępem do Internetu, tj. uwierzytelnienie za pośrednictwem profilu zaufanego, dokonanie płatności przez Internet, wysyłanie powiadomień za pośrednictwem Internetu. </w:t>
      </w:r>
    </w:p>
    <w:p w14:paraId="0EC7F84D" w14:textId="3C3F4DF8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Wykonawca zobowiązany jest do wyjaśnienia, zaprezentowania Zamawiającemu, że badana próbka oprogramowania posiada cechy i funkcjonalności wymagane przez Zamawiającego zgodnie z danym scenariuszem. Wykonawca zobowiązany jest do udzielenia Zamawiającemu wszelkich wyjaśnień umożliwiających zbadanie, czy oferowane oprogramowanie posiada wymagane cechy i funkcjonalności. Badanie próbki będzie prowadzone do momentu wyczerpania pytań Zamawiającego. W trakcie badania próbki Zamawiający ma prawo żądać od Wykonawcy zmiany wartości parametrów bądź danych wprowadzanych do oprogramowania na wartości podane przez Zamawiającego, w celu sprawdzenia, czy wymagane cechy i funkcjonalności nie są symulowane. </w:t>
      </w:r>
    </w:p>
    <w:p w14:paraId="0C93227C" w14:textId="506930C8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W przypadku awarii/błędu oprogramowania lub dysku przenośnego, Wykonawca ma prawo do przerwy w badaniu próbki w celu naprawienia awarii/błędu lub podłączenia dysku zapasowego. W takim przypadku, sumaryczna przerwa w badaniu próbki nie może trwać dłużej niż 1 godzinę łącznie dla wszystkich awarii, które mogą wystąpić w toku prezentacji. Nieusunięcie awarii/błędu oprogramowania lub dysków przenośnych w trakcie przerwy powoduje zakończenie badania próbki. </w:t>
      </w:r>
      <w:r w:rsidRPr="00323B82">
        <w:rPr>
          <w:rFonts w:asciiTheme="minorHAnsi" w:hAnsiTheme="minorHAnsi" w:cstheme="minorHAnsi"/>
          <w:sz w:val="22"/>
          <w:szCs w:val="22"/>
        </w:rPr>
        <w:lastRenderedPageBreak/>
        <w:t xml:space="preserve">W takim wypadku Zamawiający uzna, że oprogramowanie nie posiada cech/funkcjonalności oprogramowania, określonych w opisie przedmiotu zamówienia, co spowoduje zakończenie procesu badania próbki. W przypadku awarii komputera, do którego jest podłączony dysk przenośny, Wykonawca ma prawo do przerwy w badaniu próbki w celu naprawy komputera lub podłączenia dysku do innego komputera. Zapewnienie sprawnego komputera należy do obowiązków Wykonawcy. </w:t>
      </w:r>
    </w:p>
    <w:p w14:paraId="04E8A508" w14:textId="77777777" w:rsidR="00263889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W przypadku awarii w funkcjonowaniu metody uwierzytelnienia za pośrednictwem profilu zaufanego nie leżącej po stronie Wykonawcy, Zamawiający wyznaczy dodatkowy termin na przeprowadzenie tych testów, które wymagają jej zastosowania na takich samych zasadach. </w:t>
      </w:r>
    </w:p>
    <w:p w14:paraId="76B6ECE5" w14:textId="6C0FD7C1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Z przeprowadzonego badania próbki Zamawiający sporządzi protokół. Przedmiotowy protokół będzie zawierał wskazanie, jakie oprogramowanie zostało zaprezentowane dla danego scenariusza (nazwa oprogramowania i wskazanie autora / producenta) oraz wynik badania dla każdego z elementów scenariusza. </w:t>
      </w:r>
    </w:p>
    <w:p w14:paraId="62AAF6B0" w14:textId="4039961A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Zamawiający dopuszcza udział innych Wykonawców w prezentacji próbki jedynie w sytuacji, jeśli Wykonawca, który został wezwany do prezentacji próbki oferowanego systemu nie zastrzegł skutecznie, że próbka stanowi tajemnicę przedsiębiorstwa w rozumieniu przepisów ustawy Prawo zamówień publicznych oraz ustawy o zwalczaniu nieuczciwej konkurencji. </w:t>
      </w:r>
    </w:p>
    <w:p w14:paraId="53C6B48C" w14:textId="505E6879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W czasie prezentacji osoby prezentujące system informatyczny muszą posiadać pełnomocnictwo udzielone przez Wykonawcę do przeprowadzenia prezentacji u Zamawiającego. Pełnomocnictwo może wynikać z dokumentów złożonych w ofercie lub może być doręczone Zamawiającemu przed rozpoczęciem prezentacji (oryginał lub kopia poświadczona za zgodność z oryginałem przez notariusza). </w:t>
      </w:r>
    </w:p>
    <w:p w14:paraId="09094D4F" w14:textId="4C2F828E" w:rsidR="00915CAA" w:rsidRPr="00323B82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Ze strony Zamawiającego podczas prezentacji będą obecni członkowie Komisji Przetargowej powołanej przez Zamawiającego. Zamawiający zastrzega możliwość powołania dodatkowych ekspertów będących uczestnikami prezentacji ze strony Zamawiającego. Badanie próbki odbędzie się w siedzibie Zamawiającego z wykorzystaniem wirtualnej maszyny z zainstalowanym systemem operacyjnym i oprogramowaniem z przykładowymi danymi znajdującymi się na dysku przenośnym, dostarczonym przez Wykonawcę i podłączonym do komputera, który na czas badania próbki zapewni Wykonawca. Wykonawca zapewni też urządzenia mobilne na których będzie przeprowadzał próbkowanie w zakresie wymaganym w scenariuszu oraz zapewni urządzenia peryferyjne (np. projektor multimedialny, czytnik kodów kreskowych). Prezentacja funkcji związanych z drukowaniem może być prezentowana poprzez wydruk do pliku PDF. </w:t>
      </w:r>
    </w:p>
    <w:p w14:paraId="44E77922" w14:textId="0D16AA6C" w:rsidR="00915CAA" w:rsidRDefault="00915CAA" w:rsidP="00F71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3B82">
        <w:rPr>
          <w:rFonts w:asciiTheme="minorHAnsi" w:hAnsiTheme="minorHAnsi" w:cstheme="minorHAnsi"/>
          <w:sz w:val="22"/>
          <w:szCs w:val="22"/>
        </w:rPr>
        <w:t xml:space="preserve">Zamawiający zastrzega sobie możliwość utrwalania na sprzęcie audiowizualnym przebiegu prezentacji. </w:t>
      </w:r>
    </w:p>
    <w:p w14:paraId="3994A310" w14:textId="77777777" w:rsidR="00B5490B" w:rsidRPr="00323B82" w:rsidRDefault="00B5490B" w:rsidP="00B549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47114AE" w14:textId="77777777" w:rsidR="00B5490B" w:rsidRDefault="00B5490B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</w:rPr>
        <w:br w:type="page"/>
      </w:r>
    </w:p>
    <w:p w14:paraId="54E1A1D5" w14:textId="14329B00" w:rsidR="00FD2973" w:rsidRDefault="00F01A2A" w:rsidP="005533A0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F01A2A">
        <w:rPr>
          <w:rFonts w:asciiTheme="minorHAnsi" w:hAnsiTheme="minorHAnsi" w:cstheme="minorHAnsi"/>
          <w:b/>
          <w:bCs/>
        </w:rPr>
        <w:lastRenderedPageBreak/>
        <w:t>Scenariusze badania próbki</w:t>
      </w:r>
    </w:p>
    <w:p w14:paraId="2BF5E843" w14:textId="77777777" w:rsidR="007944E6" w:rsidRDefault="007944E6" w:rsidP="007944E6">
      <w:pPr>
        <w:pStyle w:val="Default"/>
        <w:rPr>
          <w:rFonts w:asciiTheme="minorHAnsi" w:hAnsiTheme="minorHAnsi" w:cstheme="minorHAnsi"/>
          <w:b/>
          <w:bCs/>
        </w:rPr>
      </w:pPr>
    </w:p>
    <w:p w14:paraId="7491D122" w14:textId="0F69C108" w:rsidR="006946CB" w:rsidRPr="005533A0" w:rsidRDefault="00F01A2A" w:rsidP="00F716F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533A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Scenariusz nr 1 w zakresie </w:t>
      </w:r>
      <w:r w:rsidR="00323B82" w:rsidRPr="005533A0">
        <w:rPr>
          <w:rFonts w:asciiTheme="minorHAnsi" w:hAnsiTheme="minorHAnsi" w:cstheme="minorHAnsi"/>
          <w:b/>
          <w:bCs/>
          <w:sz w:val="28"/>
          <w:szCs w:val="28"/>
          <w:u w:val="single"/>
        </w:rPr>
        <w:t>modernizacji</w:t>
      </w:r>
      <w:r w:rsidRPr="005533A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323B82" w:rsidRPr="005533A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Systemu </w:t>
      </w:r>
      <w:r w:rsidRPr="005533A0">
        <w:rPr>
          <w:rFonts w:asciiTheme="minorHAnsi" w:hAnsiTheme="minorHAnsi" w:cstheme="minorHAnsi"/>
          <w:b/>
          <w:bCs/>
          <w:sz w:val="28"/>
          <w:szCs w:val="28"/>
          <w:u w:val="single"/>
        </w:rPr>
        <w:t>Elektronicznego Zarządzania Dokumentacją.</w:t>
      </w:r>
    </w:p>
    <w:p w14:paraId="7E364DCC" w14:textId="77777777" w:rsidR="007944E6" w:rsidRDefault="007944E6" w:rsidP="007944E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327D50B" w14:textId="566886F2" w:rsidR="006946CB" w:rsidRPr="000C0752" w:rsidRDefault="006946CB" w:rsidP="007944E6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  <w:r w:rsidRPr="000C0752">
        <w:rPr>
          <w:rFonts w:cstheme="minorHAnsi"/>
          <w:b/>
          <w:sz w:val="20"/>
          <w:szCs w:val="20"/>
          <w:u w:val="single"/>
        </w:rPr>
        <w:t xml:space="preserve">ELEKTRONICZNE ZARZĄDZANIE DOKUMENTAMI </w:t>
      </w:r>
      <w:r w:rsidR="007944E6" w:rsidRPr="000C0752">
        <w:rPr>
          <w:rFonts w:cstheme="minorHAnsi"/>
          <w:b/>
          <w:sz w:val="20"/>
          <w:szCs w:val="20"/>
          <w:u w:val="single"/>
        </w:rPr>
        <w:t>–</w:t>
      </w:r>
      <w:r w:rsidRPr="000C0752">
        <w:rPr>
          <w:rFonts w:cstheme="minorHAnsi"/>
          <w:b/>
          <w:sz w:val="20"/>
          <w:szCs w:val="20"/>
          <w:u w:val="single"/>
        </w:rPr>
        <w:t xml:space="preserve"> REPOZYTORIUM DOKUMENTÓW</w:t>
      </w:r>
    </w:p>
    <w:p w14:paraId="030DC743" w14:textId="77777777" w:rsidR="007944E6" w:rsidRPr="00AD78E4" w:rsidRDefault="007944E6" w:rsidP="007944E6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8511"/>
        <w:gridCol w:w="889"/>
      </w:tblGrid>
      <w:tr w:rsidR="00B5490B" w:rsidRPr="00AD78E4" w14:paraId="3DDAC2CE" w14:textId="4FB872B0" w:rsidTr="00B5490B">
        <w:tc>
          <w:tcPr>
            <w:tcW w:w="556" w:type="dxa"/>
          </w:tcPr>
          <w:p w14:paraId="231A4BB1" w14:textId="77777777" w:rsidR="00B5490B" w:rsidRPr="00AD78E4" w:rsidRDefault="00B5490B" w:rsidP="00FD29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11" w:type="dxa"/>
          </w:tcPr>
          <w:p w14:paraId="42D699E5" w14:textId="77777777" w:rsidR="00B5490B" w:rsidRPr="00AD78E4" w:rsidRDefault="00B5490B" w:rsidP="00FD29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Czynności do wykonania</w:t>
            </w:r>
          </w:p>
        </w:tc>
        <w:tc>
          <w:tcPr>
            <w:tcW w:w="889" w:type="dxa"/>
          </w:tcPr>
          <w:p w14:paraId="7214B827" w14:textId="59415F91" w:rsidR="00B5490B" w:rsidRPr="00AD78E4" w:rsidRDefault="005533A0" w:rsidP="00B549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B5490B" w:rsidRPr="00AD78E4" w14:paraId="1218D343" w14:textId="1FE9B7CA" w:rsidTr="00B5490B">
        <w:tc>
          <w:tcPr>
            <w:tcW w:w="556" w:type="dxa"/>
          </w:tcPr>
          <w:p w14:paraId="0C701FCC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1" w:type="dxa"/>
          </w:tcPr>
          <w:p w14:paraId="4480891C" w14:textId="1B377039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Uruchomić stronę logowania do repozytorium dokumentów. Zalogować się w systemie jako administrator systemu.</w:t>
            </w:r>
          </w:p>
        </w:tc>
        <w:tc>
          <w:tcPr>
            <w:tcW w:w="889" w:type="dxa"/>
          </w:tcPr>
          <w:p w14:paraId="643C9187" w14:textId="3BFC200F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605E0EBD" w14:textId="02A7DD62" w:rsidTr="00B5490B">
        <w:tc>
          <w:tcPr>
            <w:tcW w:w="556" w:type="dxa"/>
          </w:tcPr>
          <w:p w14:paraId="5D6D6DE1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1" w:type="dxa"/>
          </w:tcPr>
          <w:p w14:paraId="4A1D47F3" w14:textId="2C56541B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W drzewie głównym Repozytorium Dokumentów dodać folder o nazwie Uchwały, a następnie, podrzędne do niego, dwa foldery o następujących nazwach: Uchwały 2017 oraz Uchwały 2018.  Wskazać dla obydwu folderów domyślną metrykę Uchwała.</w:t>
            </w:r>
          </w:p>
        </w:tc>
        <w:tc>
          <w:tcPr>
            <w:tcW w:w="889" w:type="dxa"/>
          </w:tcPr>
          <w:p w14:paraId="7CE4BD4F" w14:textId="5266A5E2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010F662D" w14:textId="6E3F6F31" w:rsidTr="00B5490B">
        <w:tc>
          <w:tcPr>
            <w:tcW w:w="556" w:type="dxa"/>
          </w:tcPr>
          <w:p w14:paraId="13686438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1" w:type="dxa"/>
          </w:tcPr>
          <w:p w14:paraId="26D97FFA" w14:textId="41677DE5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Przejść do edycji metryk w Repozytorium Dokumentów. Wybrać z listy pozycję Uchwały do konfiguracji. Ustalić domyślną nazwę dla dokumentu w następujący sposób: </w:t>
            </w:r>
            <w:r w:rsidRPr="00AD78E4">
              <w:rPr>
                <w:rFonts w:cstheme="minorHAnsi"/>
                <w:b/>
                <w:sz w:val="20"/>
                <w:szCs w:val="20"/>
              </w:rPr>
              <w:t>uchwała.&lt;zmienna z dnia&gt;.&lt;zmienna nr uchwały&gt;</w:t>
            </w:r>
            <w:r w:rsidRPr="00AD78E4">
              <w:rPr>
                <w:rFonts w:cstheme="minorHAnsi"/>
                <w:sz w:val="20"/>
                <w:szCs w:val="20"/>
              </w:rPr>
              <w:t>. Ustawić widoczność na liście dokumentów w repozytorium dla pól: z dnia, nr uchwały, w sprawie. Określić możliwość wyszukiwania dla wszystkich dostępnych pól metryki.</w:t>
            </w:r>
          </w:p>
        </w:tc>
        <w:tc>
          <w:tcPr>
            <w:tcW w:w="889" w:type="dxa"/>
          </w:tcPr>
          <w:p w14:paraId="1299A683" w14:textId="46F69F0D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2FBB1877" w14:textId="2B959EDF" w:rsidTr="00B5490B">
        <w:tc>
          <w:tcPr>
            <w:tcW w:w="556" w:type="dxa"/>
          </w:tcPr>
          <w:p w14:paraId="46CF8358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1" w:type="dxa"/>
          </w:tcPr>
          <w:p w14:paraId="21EEAD40" w14:textId="06E55499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Określić </w:t>
            </w:r>
            <w:r w:rsidRPr="00AD78E4">
              <w:rPr>
                <w:rFonts w:cstheme="minorHAnsi"/>
                <w:b/>
                <w:sz w:val="20"/>
                <w:szCs w:val="20"/>
              </w:rPr>
              <w:t>Pracownikowi X</w:t>
            </w:r>
            <w:r w:rsidRPr="00AD78E4">
              <w:rPr>
                <w:rFonts w:cstheme="minorHAnsi"/>
                <w:sz w:val="20"/>
                <w:szCs w:val="20"/>
              </w:rPr>
              <w:t>,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D78E4">
              <w:rPr>
                <w:rFonts w:cstheme="minorHAnsi"/>
                <w:sz w:val="20"/>
                <w:szCs w:val="20"/>
              </w:rPr>
              <w:t>prawo do odczytu, dodawania i edycji dokumentów w repozytorium dokumentów dla folderów: Uchwały 2017 oraz Uchwały 2018.</w:t>
            </w:r>
          </w:p>
          <w:p w14:paraId="5C792CDE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Przydzielić grupie </w:t>
            </w:r>
            <w:r w:rsidRPr="00AD78E4">
              <w:rPr>
                <w:rFonts w:cstheme="minorHAnsi"/>
                <w:b/>
                <w:sz w:val="20"/>
                <w:szCs w:val="20"/>
              </w:rPr>
              <w:t>Wydział Z</w:t>
            </w:r>
            <w:r w:rsidRPr="00AD78E4">
              <w:rPr>
                <w:rFonts w:cstheme="minorHAnsi"/>
                <w:sz w:val="20"/>
                <w:szCs w:val="20"/>
              </w:rPr>
              <w:t xml:space="preserve"> prawo do odczytu i edycji dokumentów w repozytorium dokumentów dla folderu: Uchwały 2018.</w:t>
            </w:r>
          </w:p>
        </w:tc>
        <w:tc>
          <w:tcPr>
            <w:tcW w:w="889" w:type="dxa"/>
          </w:tcPr>
          <w:p w14:paraId="25FC9C17" w14:textId="7E40884A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4980F291" w14:textId="66FCF858" w:rsidTr="00B5490B">
        <w:tc>
          <w:tcPr>
            <w:tcW w:w="556" w:type="dxa"/>
          </w:tcPr>
          <w:p w14:paraId="37A66293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11" w:type="dxa"/>
          </w:tcPr>
          <w:p w14:paraId="052076F9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Korzystając z konta administratora, przelogować się na konto </w:t>
            </w:r>
            <w:r w:rsidRPr="00AD78E4">
              <w:rPr>
                <w:rFonts w:cstheme="minorHAnsi"/>
                <w:b/>
                <w:sz w:val="20"/>
                <w:szCs w:val="20"/>
              </w:rPr>
              <w:t>Pracownika X</w:t>
            </w:r>
            <w:r w:rsidRPr="00AD78E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89" w:type="dxa"/>
          </w:tcPr>
          <w:p w14:paraId="11D02795" w14:textId="0CB98588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3E5EEA5C" w14:textId="798B29E9" w:rsidTr="00B5490B">
        <w:tc>
          <w:tcPr>
            <w:tcW w:w="556" w:type="dxa"/>
          </w:tcPr>
          <w:p w14:paraId="72E682C8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11" w:type="dxa"/>
          </w:tcPr>
          <w:p w14:paraId="10343842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Do katalogów Uchwały 2017 oraz Uchwały 2018 wprowadzić odpowiednio: po 2 dokumenty bezpośrednio z repozytorium dokumentów oraz po 2 dokumenty ze zintegrowanego systemu EZD.</w:t>
            </w:r>
          </w:p>
        </w:tc>
        <w:tc>
          <w:tcPr>
            <w:tcW w:w="889" w:type="dxa"/>
          </w:tcPr>
          <w:p w14:paraId="6AD3C4FB" w14:textId="4444759E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4CC70DC2" w14:textId="5938BC68" w:rsidTr="00B5490B">
        <w:tc>
          <w:tcPr>
            <w:tcW w:w="556" w:type="dxa"/>
          </w:tcPr>
          <w:p w14:paraId="5A518F9B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11" w:type="dxa"/>
          </w:tcPr>
          <w:p w14:paraId="05FF1264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Oznaczyć 2 dowolne dokumenty w katalogach Uchwały 2017 oraz Uchwały 2018 słowem kluczowym „obowiązująca”.</w:t>
            </w:r>
          </w:p>
          <w:p w14:paraId="25713B14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Oznaczyć 2 dowolne dokumenty w katalogach Uchwały 2017 oraz Uchwały 2018 słowem kluczowym „uchylona”.</w:t>
            </w:r>
          </w:p>
          <w:p w14:paraId="03F44350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Zaprezentować wyświetlanie listy dokumentów w repozytorium, określonych wyżej wymienionymi słowami kluczowymi.</w:t>
            </w:r>
          </w:p>
        </w:tc>
        <w:tc>
          <w:tcPr>
            <w:tcW w:w="889" w:type="dxa"/>
          </w:tcPr>
          <w:p w14:paraId="70A0B8EC" w14:textId="1161059E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2F3FCFFD" w14:textId="60E31916" w:rsidTr="00B5490B">
        <w:tc>
          <w:tcPr>
            <w:tcW w:w="556" w:type="dxa"/>
          </w:tcPr>
          <w:p w14:paraId="0B67A013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11" w:type="dxa"/>
          </w:tcPr>
          <w:p w14:paraId="2174AF27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Powiązać jeden dokument z folderu Uchwały 2018 z dwoma dowolnymi dokumentami </w:t>
            </w:r>
            <w:r w:rsidRPr="00AD78E4">
              <w:rPr>
                <w:rFonts w:cstheme="minorHAnsi"/>
                <w:sz w:val="20"/>
                <w:szCs w:val="20"/>
              </w:rPr>
              <w:br/>
              <w:t xml:space="preserve">z folderu Uchwały 2017 w taki sposób, aby dokument z folderu Uchwały 2017 był dokumentem źródłowym dla dokumentów z folderu Uchwały 2018. </w:t>
            </w:r>
          </w:p>
          <w:p w14:paraId="14703221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Zademonstrować określoną powyżej relację.</w:t>
            </w:r>
          </w:p>
        </w:tc>
        <w:tc>
          <w:tcPr>
            <w:tcW w:w="889" w:type="dxa"/>
          </w:tcPr>
          <w:p w14:paraId="03465BCE" w14:textId="5221425C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46AC7258" w14:textId="3D3C9626" w:rsidTr="00B5490B">
        <w:tc>
          <w:tcPr>
            <w:tcW w:w="556" w:type="dxa"/>
          </w:tcPr>
          <w:p w14:paraId="3E1AF8FF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11" w:type="dxa"/>
          </w:tcPr>
          <w:p w14:paraId="2BCF318B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Powrócić do konta administratora.</w:t>
            </w:r>
          </w:p>
        </w:tc>
        <w:tc>
          <w:tcPr>
            <w:tcW w:w="889" w:type="dxa"/>
          </w:tcPr>
          <w:p w14:paraId="5858FF01" w14:textId="60FB9398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1C033BF3" w14:textId="693BB9FA" w:rsidTr="00B5490B">
        <w:tc>
          <w:tcPr>
            <w:tcW w:w="556" w:type="dxa"/>
          </w:tcPr>
          <w:p w14:paraId="60AB736E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11" w:type="dxa"/>
          </w:tcPr>
          <w:p w14:paraId="2C783E85" w14:textId="00D94C70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Przedstawić na przykładzie dowolnego użytkownika z grupy 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Wydział Z </w:t>
            </w:r>
            <w:r w:rsidRPr="00AD78E4">
              <w:rPr>
                <w:rFonts w:cstheme="minorHAnsi"/>
                <w:sz w:val="20"/>
                <w:szCs w:val="20"/>
              </w:rPr>
              <w:t xml:space="preserve">oraz </w:t>
            </w:r>
            <w:r w:rsidRPr="00AD78E4">
              <w:rPr>
                <w:rFonts w:cstheme="minorHAnsi"/>
                <w:b/>
                <w:sz w:val="20"/>
                <w:szCs w:val="20"/>
              </w:rPr>
              <w:t>Pracownika X</w:t>
            </w:r>
            <w:r w:rsidRPr="00AD78E4">
              <w:rPr>
                <w:rFonts w:cstheme="minorHAnsi"/>
                <w:sz w:val="20"/>
                <w:szCs w:val="20"/>
              </w:rPr>
              <w:t xml:space="preserve">, różnice w dostępie do katalogów w repozytorium dokumentów, które zostały określone w punkcie 3. Następnie korzystając z konta uprzednio wybranego użytkownika z grupy 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Wydział Z </w:t>
            </w:r>
            <w:r w:rsidRPr="00AD78E4">
              <w:rPr>
                <w:rFonts w:cstheme="minorHAnsi"/>
                <w:sz w:val="20"/>
                <w:szCs w:val="20"/>
              </w:rPr>
              <w:t>dokonać edycji dowolnego wpisu w dowolnym dokumencie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D78E4">
              <w:rPr>
                <w:rFonts w:cstheme="minorHAnsi"/>
                <w:sz w:val="20"/>
                <w:szCs w:val="20"/>
              </w:rPr>
              <w:t>w katalogu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D78E4">
              <w:rPr>
                <w:rFonts w:cstheme="minorHAnsi"/>
                <w:sz w:val="20"/>
                <w:szCs w:val="20"/>
              </w:rPr>
              <w:t>Uchwały 2018.</w:t>
            </w:r>
          </w:p>
        </w:tc>
        <w:tc>
          <w:tcPr>
            <w:tcW w:w="889" w:type="dxa"/>
          </w:tcPr>
          <w:p w14:paraId="335AAC40" w14:textId="2E5A15B2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20D4E11D" w14:textId="388ED377" w:rsidTr="00B5490B">
        <w:tc>
          <w:tcPr>
            <w:tcW w:w="556" w:type="dxa"/>
          </w:tcPr>
          <w:p w14:paraId="431FA5A1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511" w:type="dxa"/>
          </w:tcPr>
          <w:p w14:paraId="3021EEDA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Zalogować się na konto </w:t>
            </w:r>
            <w:r w:rsidRPr="00AD78E4">
              <w:rPr>
                <w:rFonts w:cstheme="minorHAnsi"/>
                <w:b/>
                <w:sz w:val="20"/>
                <w:szCs w:val="20"/>
              </w:rPr>
              <w:t>Pracownika X</w:t>
            </w:r>
            <w:r w:rsidRPr="00AD78E4">
              <w:rPr>
                <w:rFonts w:cstheme="minorHAnsi"/>
                <w:sz w:val="20"/>
                <w:szCs w:val="20"/>
              </w:rPr>
              <w:t xml:space="preserve">. Zaprezentować zmianę dokonaną uprzednio na dokumencie przez użytkownika z grupy 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Wydział Z </w:t>
            </w:r>
            <w:r w:rsidRPr="00AD78E4">
              <w:rPr>
                <w:rFonts w:cstheme="minorHAnsi"/>
                <w:sz w:val="20"/>
                <w:szCs w:val="20"/>
              </w:rPr>
              <w:t xml:space="preserve">w folderze Uchwały 2018. </w:t>
            </w:r>
          </w:p>
        </w:tc>
        <w:tc>
          <w:tcPr>
            <w:tcW w:w="889" w:type="dxa"/>
          </w:tcPr>
          <w:p w14:paraId="5A534941" w14:textId="50FF2195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3DBBC49F" w14:textId="482E3853" w:rsidTr="00B5490B">
        <w:tc>
          <w:tcPr>
            <w:tcW w:w="556" w:type="dxa"/>
          </w:tcPr>
          <w:p w14:paraId="21CCC6B1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11" w:type="dxa"/>
          </w:tcPr>
          <w:p w14:paraId="47EF2DC5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W następnym kroku przejść ponownie do zarządzania uprawnieniami na koncie administratora. Przypisać użytkownikowi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 Pracownik Y </w:t>
            </w:r>
            <w:r w:rsidRPr="00AD78E4">
              <w:rPr>
                <w:rFonts w:cstheme="minorHAnsi"/>
                <w:sz w:val="20"/>
                <w:szCs w:val="20"/>
              </w:rPr>
              <w:t>uprawnienia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D78E4">
              <w:rPr>
                <w:rFonts w:cstheme="minorHAnsi"/>
                <w:sz w:val="20"/>
                <w:szCs w:val="20"/>
              </w:rPr>
              <w:t>do odczytu dokumentów w repozytorium dokumentów dla folderu: Uchwały 2017.</w:t>
            </w:r>
          </w:p>
        </w:tc>
        <w:tc>
          <w:tcPr>
            <w:tcW w:w="889" w:type="dxa"/>
          </w:tcPr>
          <w:p w14:paraId="3033AFB4" w14:textId="66B83BC0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2A3826AF" w14:textId="49E86747" w:rsidTr="00B5490B">
        <w:tc>
          <w:tcPr>
            <w:tcW w:w="556" w:type="dxa"/>
          </w:tcPr>
          <w:p w14:paraId="6772CA5F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11" w:type="dxa"/>
          </w:tcPr>
          <w:p w14:paraId="39CA8AB5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Przelogować się na konto użytkownika 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Pracownik Y </w:t>
            </w:r>
            <w:r w:rsidRPr="00AD78E4">
              <w:rPr>
                <w:rFonts w:cstheme="minorHAnsi"/>
                <w:sz w:val="20"/>
                <w:szCs w:val="20"/>
              </w:rPr>
              <w:t>i zaprezentować zmiany.</w:t>
            </w:r>
          </w:p>
        </w:tc>
        <w:tc>
          <w:tcPr>
            <w:tcW w:w="889" w:type="dxa"/>
          </w:tcPr>
          <w:p w14:paraId="73CEF54B" w14:textId="44D920CC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453AE394" w14:textId="65A52AAA" w:rsidTr="00B5490B">
        <w:tc>
          <w:tcPr>
            <w:tcW w:w="556" w:type="dxa"/>
          </w:tcPr>
          <w:p w14:paraId="4730D4C0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8511" w:type="dxa"/>
          </w:tcPr>
          <w:p w14:paraId="375EA709" w14:textId="77777777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Pozostając na koncie użytkownika </w:t>
            </w:r>
            <w:r w:rsidRPr="00AD78E4">
              <w:rPr>
                <w:rFonts w:cstheme="minorHAnsi"/>
                <w:b/>
                <w:sz w:val="20"/>
                <w:szCs w:val="20"/>
              </w:rPr>
              <w:t xml:space="preserve">Pracownik Y </w:t>
            </w:r>
            <w:r w:rsidRPr="00AD78E4">
              <w:rPr>
                <w:rFonts w:cstheme="minorHAnsi"/>
                <w:sz w:val="20"/>
                <w:szCs w:val="20"/>
              </w:rPr>
              <w:t>odnaleźć w repozytorium dokumentów wpisy spełniające dowolne z dostępnych kryteriów wyszukiwania dla metryki Uchwały, określone przez zespół komisyjny. Po prezentacji wrócić do konta administratora.</w:t>
            </w:r>
          </w:p>
        </w:tc>
        <w:tc>
          <w:tcPr>
            <w:tcW w:w="889" w:type="dxa"/>
          </w:tcPr>
          <w:p w14:paraId="0C62B5AB" w14:textId="58CC091A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2A24113D" w14:textId="41E028E7" w:rsidTr="00B5490B">
        <w:tc>
          <w:tcPr>
            <w:tcW w:w="556" w:type="dxa"/>
          </w:tcPr>
          <w:p w14:paraId="7F398066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1" w:type="dxa"/>
          </w:tcPr>
          <w:p w14:paraId="7FB05118" w14:textId="78D576B4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Zalogować się na konto pracownika </w:t>
            </w:r>
            <w:bookmarkStart w:id="0" w:name="_Hlk531294616"/>
            <w:r w:rsidRPr="00AD78E4">
              <w:rPr>
                <w:rFonts w:cstheme="minorHAnsi"/>
                <w:b/>
                <w:sz w:val="20"/>
                <w:szCs w:val="20"/>
              </w:rPr>
              <w:t>Pracownik X</w:t>
            </w:r>
            <w:bookmarkEnd w:id="0"/>
            <w:r w:rsidRPr="00AD78E4">
              <w:rPr>
                <w:rFonts w:cstheme="minorHAnsi"/>
                <w:sz w:val="20"/>
                <w:szCs w:val="20"/>
              </w:rPr>
              <w:t xml:space="preserve"> Wskazać dwie dowolne osoby do zapoznania się z dokumentem. Zatwierdzić.</w:t>
            </w:r>
          </w:p>
        </w:tc>
        <w:tc>
          <w:tcPr>
            <w:tcW w:w="889" w:type="dxa"/>
          </w:tcPr>
          <w:p w14:paraId="4F8E0035" w14:textId="2685FFDE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490B" w:rsidRPr="00AD78E4" w14:paraId="0D95DB9D" w14:textId="15AAC660" w:rsidTr="00B5490B">
        <w:tc>
          <w:tcPr>
            <w:tcW w:w="556" w:type="dxa"/>
          </w:tcPr>
          <w:p w14:paraId="44B60D07" w14:textId="77777777" w:rsidR="00B5490B" w:rsidRPr="00AD78E4" w:rsidRDefault="00B5490B" w:rsidP="00694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11" w:type="dxa"/>
          </w:tcPr>
          <w:p w14:paraId="171EA468" w14:textId="7627C7E1" w:rsidR="00B5490B" w:rsidRPr="00AD78E4" w:rsidRDefault="00B5490B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 xml:space="preserve">Wygenerować kartę zapoznania się z dokumentem dla uprzednio wskazanych osób. Zaprezentować na podglądzie wydruku. Wylogować się z konta pracownika </w:t>
            </w:r>
            <w:r w:rsidRPr="00AD78E4">
              <w:rPr>
                <w:rFonts w:cstheme="minorHAnsi"/>
                <w:b/>
                <w:sz w:val="20"/>
                <w:szCs w:val="20"/>
              </w:rPr>
              <w:t>Pracownik X.</w:t>
            </w:r>
          </w:p>
        </w:tc>
        <w:tc>
          <w:tcPr>
            <w:tcW w:w="889" w:type="dxa"/>
          </w:tcPr>
          <w:p w14:paraId="5389118A" w14:textId="7DB59DD1" w:rsidR="00B5490B" w:rsidRPr="00AD78E4" w:rsidRDefault="00B5490B" w:rsidP="00B549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F7DA551" w14:textId="3C4E5557" w:rsidR="007944E6" w:rsidRDefault="007944E6" w:rsidP="006946CB">
      <w:pPr>
        <w:spacing w:after="0"/>
        <w:jc w:val="both"/>
        <w:rPr>
          <w:rFonts w:cstheme="minorHAnsi"/>
          <w:b/>
          <w:u w:val="single"/>
        </w:rPr>
      </w:pPr>
    </w:p>
    <w:p w14:paraId="242CBD8E" w14:textId="6370A6FB" w:rsidR="001E6F0F" w:rsidRDefault="001E6F0F" w:rsidP="006946CB">
      <w:pPr>
        <w:spacing w:after="0"/>
        <w:jc w:val="both"/>
        <w:rPr>
          <w:rFonts w:cstheme="minorHAnsi"/>
          <w:b/>
          <w:u w:val="single"/>
        </w:rPr>
      </w:pPr>
    </w:p>
    <w:p w14:paraId="4BC338F8" w14:textId="77777777" w:rsidR="00B5490B" w:rsidRDefault="00B5490B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br w:type="page"/>
      </w:r>
    </w:p>
    <w:p w14:paraId="0909E61A" w14:textId="0E902AB6" w:rsidR="006946CB" w:rsidRPr="000C0752" w:rsidRDefault="006946CB" w:rsidP="006946CB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  <w:r w:rsidRPr="000C0752">
        <w:rPr>
          <w:rFonts w:cstheme="minorHAnsi"/>
          <w:b/>
          <w:sz w:val="20"/>
          <w:szCs w:val="20"/>
          <w:u w:val="single"/>
        </w:rPr>
        <w:lastRenderedPageBreak/>
        <w:t>ELEKTRONICZNE ZARZĄDZANIE DOKUMENTAMI – PLANOWANIE I REALIZACJA BUDŻETU</w:t>
      </w:r>
    </w:p>
    <w:p w14:paraId="7D748E1A" w14:textId="2EF32912" w:rsidR="007944E6" w:rsidRDefault="007944E6" w:rsidP="006946CB">
      <w:pPr>
        <w:spacing w:after="0"/>
        <w:jc w:val="both"/>
        <w:rPr>
          <w:rFonts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8514"/>
        <w:gridCol w:w="889"/>
      </w:tblGrid>
      <w:tr w:rsidR="003F410C" w:rsidRPr="006946CB" w14:paraId="7039D93D" w14:textId="6A58173F" w:rsidTr="003F410C">
        <w:tc>
          <w:tcPr>
            <w:tcW w:w="553" w:type="dxa"/>
          </w:tcPr>
          <w:p w14:paraId="35E1FD1F" w14:textId="77777777" w:rsidR="003F410C" w:rsidRPr="00AD78E4" w:rsidRDefault="003F410C" w:rsidP="00FD29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14" w:type="dxa"/>
          </w:tcPr>
          <w:p w14:paraId="39B858F7" w14:textId="77777777" w:rsidR="003F410C" w:rsidRPr="00AD78E4" w:rsidRDefault="003F410C" w:rsidP="00FD29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Czynności do wykonania</w:t>
            </w:r>
          </w:p>
        </w:tc>
        <w:tc>
          <w:tcPr>
            <w:tcW w:w="889" w:type="dxa"/>
          </w:tcPr>
          <w:p w14:paraId="5080ADBE" w14:textId="50F59652" w:rsidR="003F410C" w:rsidRPr="00AD78E4" w:rsidRDefault="005533A0" w:rsidP="003F41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3F410C" w:rsidRPr="006946CB" w14:paraId="371CB155" w14:textId="73963467" w:rsidTr="003F410C">
        <w:tc>
          <w:tcPr>
            <w:tcW w:w="553" w:type="dxa"/>
          </w:tcPr>
          <w:p w14:paraId="764FED5F" w14:textId="77777777" w:rsidR="003F410C" w:rsidRPr="00AD78E4" w:rsidRDefault="003F410C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4" w:type="dxa"/>
          </w:tcPr>
          <w:p w14:paraId="73524B39" w14:textId="75446978" w:rsidR="003F410C" w:rsidRPr="00AD78E4" w:rsidRDefault="003F410C" w:rsidP="00FD297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Zalogować się do aplikacji korzystając z przeglądarki internetowej, na użytkownika posiadającego pełny dostęp do danych jednostki, wskazać pracę z rokiem budżetowym 2020.</w:t>
            </w:r>
          </w:p>
        </w:tc>
        <w:tc>
          <w:tcPr>
            <w:tcW w:w="889" w:type="dxa"/>
          </w:tcPr>
          <w:p w14:paraId="64654036" w14:textId="7894A85E" w:rsidR="003F410C" w:rsidRPr="00AD78E4" w:rsidRDefault="003F410C" w:rsidP="003F410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7305DC88" w14:textId="1B5D4DEE" w:rsidTr="003F410C">
        <w:tc>
          <w:tcPr>
            <w:tcW w:w="553" w:type="dxa"/>
          </w:tcPr>
          <w:p w14:paraId="62CBEBCF" w14:textId="77777777" w:rsidR="003F410C" w:rsidRPr="00AD78E4" w:rsidRDefault="003F410C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4" w:type="dxa"/>
          </w:tcPr>
          <w:p w14:paraId="040518F4" w14:textId="015541E8" w:rsidR="003F410C" w:rsidRPr="00AD78E4" w:rsidRDefault="003F410C" w:rsidP="007944E6">
            <w:p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Zaprezentować stan budżetu strony wydatkowej dla wszystkich działań ogółem w zakresie:</w:t>
            </w:r>
          </w:p>
          <w:p w14:paraId="529AEE2E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kwotę ogółem wszystkich działań wydatkowych zaplanowanych w budżecie</w:t>
            </w:r>
          </w:p>
          <w:p w14:paraId="1CB034A1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kwotę ogółem zaangażowanych środków do wszystkich działań budżetu</w:t>
            </w:r>
          </w:p>
          <w:p w14:paraId="2EDFB6C4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kwotę środków dostępnych jeszcze do zaangażowania na wszystkich działaniach ogółem</w:t>
            </w:r>
          </w:p>
          <w:p w14:paraId="57735278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aktualne zobowiązania na podstawie zarejestrowanych do zaangażowań faktur oraz innych dokumentów </w:t>
            </w:r>
          </w:p>
          <w:p w14:paraId="44224D8C" w14:textId="141E25DD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aktualne wykonanie na podstawie faktur oraz innych dokumentów już zapłaconych kwotę środków pozostałych do realizacji</w:t>
            </w:r>
          </w:p>
        </w:tc>
        <w:tc>
          <w:tcPr>
            <w:tcW w:w="889" w:type="dxa"/>
          </w:tcPr>
          <w:p w14:paraId="65837608" w14:textId="7A0C2384" w:rsidR="003F410C" w:rsidRPr="00AD78E4" w:rsidRDefault="003F410C" w:rsidP="003F410C">
            <w:pPr>
              <w:autoSpaceDE w:val="0"/>
              <w:adjustRightInd w:val="0"/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</w:p>
        </w:tc>
      </w:tr>
      <w:tr w:rsidR="003F410C" w:rsidRPr="006946CB" w14:paraId="198D203F" w14:textId="7F53F130" w:rsidTr="003F410C">
        <w:tc>
          <w:tcPr>
            <w:tcW w:w="553" w:type="dxa"/>
          </w:tcPr>
          <w:p w14:paraId="42EA4418" w14:textId="77777777" w:rsidR="003F410C" w:rsidRPr="00AD78E4" w:rsidRDefault="003F410C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4" w:type="dxa"/>
          </w:tcPr>
          <w:p w14:paraId="764BD322" w14:textId="0449B948" w:rsidR="003F410C" w:rsidRPr="00AD78E4" w:rsidRDefault="003F410C" w:rsidP="007944E6">
            <w:p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Zaprezentować stan budżetu strony wydatkowej dla wszystkich działań ogółem na dzień 2020-08-01 w zakresie:</w:t>
            </w:r>
          </w:p>
          <w:p w14:paraId="55EFC878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kwotę ogółem wszystkich działań wydatkowych zaplanowanych w budżecie</w:t>
            </w:r>
          </w:p>
          <w:p w14:paraId="6AEA8D04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kwotę ogółem zaangażowanych środków do wszystkich działań budżetu</w:t>
            </w:r>
          </w:p>
          <w:p w14:paraId="4330C219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kwotę środków dostępnych jeszcze do zaangażowania na wszystkich działaniach ogółem</w:t>
            </w:r>
          </w:p>
          <w:p w14:paraId="53F17C87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aktualne zobowiązania na podstawie zarejestrowanych do zaangażowań faktur oraz innych dokumentów</w:t>
            </w:r>
          </w:p>
          <w:p w14:paraId="30431BC5" w14:textId="045E2CFD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aktualne wykonanie na podstawie faktur oraz innych dokumentów już zapłaconych</w:t>
            </w:r>
          </w:p>
        </w:tc>
        <w:tc>
          <w:tcPr>
            <w:tcW w:w="889" w:type="dxa"/>
          </w:tcPr>
          <w:p w14:paraId="5258A7F0" w14:textId="3EBB8B72" w:rsidR="003F410C" w:rsidRPr="00AD78E4" w:rsidRDefault="003F410C" w:rsidP="003F410C">
            <w:pPr>
              <w:autoSpaceDE w:val="0"/>
              <w:adjustRightInd w:val="0"/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</w:p>
        </w:tc>
      </w:tr>
      <w:tr w:rsidR="003F410C" w:rsidRPr="006946CB" w14:paraId="52912D4F" w14:textId="2E2F7270" w:rsidTr="003F410C">
        <w:tc>
          <w:tcPr>
            <w:tcW w:w="553" w:type="dxa"/>
          </w:tcPr>
          <w:p w14:paraId="561AD5E5" w14:textId="77777777" w:rsidR="003F410C" w:rsidRPr="00AD78E4" w:rsidRDefault="003F410C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4" w:type="dxa"/>
          </w:tcPr>
          <w:p w14:paraId="00401BFC" w14:textId="77777777" w:rsidR="003F410C" w:rsidRPr="00AD78E4" w:rsidRDefault="003F410C" w:rsidP="007944E6">
            <w:p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Wykazać możliwość filtrowania działań przy wykorzystaniu parametrów co najmniej takich jak:</w:t>
            </w:r>
          </w:p>
          <w:p w14:paraId="367E559C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Jednostka organizacyjna </w:t>
            </w:r>
          </w:p>
          <w:p w14:paraId="27A70AF4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komórka organizacyjna będąca właścicielem działania</w:t>
            </w:r>
          </w:p>
          <w:p w14:paraId="4E3C28CD" w14:textId="77777777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rozdział klasyfikacji budżetowej</w:t>
            </w:r>
          </w:p>
          <w:p w14:paraId="5E8C9731" w14:textId="1326B00A" w:rsidR="003F410C" w:rsidRPr="00AD78E4" w:rsidRDefault="003F410C" w:rsidP="00F716FD">
            <w:pPr>
              <w:pStyle w:val="Akapitzlist"/>
              <w:numPr>
                <w:ilvl w:val="0"/>
                <w:numId w:val="13"/>
              </w:num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typ działania</w:t>
            </w:r>
          </w:p>
        </w:tc>
        <w:tc>
          <w:tcPr>
            <w:tcW w:w="889" w:type="dxa"/>
          </w:tcPr>
          <w:p w14:paraId="6D45FAC4" w14:textId="3BE15E12" w:rsidR="003F410C" w:rsidRPr="00AD78E4" w:rsidRDefault="003F410C" w:rsidP="003F410C">
            <w:pPr>
              <w:autoSpaceDE w:val="0"/>
              <w:adjustRightInd w:val="0"/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</w:p>
        </w:tc>
      </w:tr>
      <w:tr w:rsidR="003F410C" w:rsidRPr="006946CB" w14:paraId="5A7B4CB5" w14:textId="30B2275E" w:rsidTr="003F410C">
        <w:tc>
          <w:tcPr>
            <w:tcW w:w="553" w:type="dxa"/>
          </w:tcPr>
          <w:p w14:paraId="13839AA3" w14:textId="49DD8DA2" w:rsidR="003F410C" w:rsidRPr="00AD78E4" w:rsidRDefault="003F410C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14" w:type="dxa"/>
          </w:tcPr>
          <w:p w14:paraId="3AD00C79" w14:textId="7C32F492" w:rsidR="003F410C" w:rsidRPr="00AD78E4" w:rsidRDefault="003F410C" w:rsidP="007944E6">
            <w:pPr>
              <w:autoSpaceDE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Przedstawić możliwość podglądu historii zmian działania</w:t>
            </w:r>
          </w:p>
        </w:tc>
        <w:tc>
          <w:tcPr>
            <w:tcW w:w="889" w:type="dxa"/>
          </w:tcPr>
          <w:p w14:paraId="3D9D05DC" w14:textId="4FE2A138" w:rsidR="003F410C" w:rsidRPr="00AD78E4" w:rsidRDefault="003F410C" w:rsidP="003F410C">
            <w:pPr>
              <w:autoSpaceDE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6ECBF44A" w14:textId="4BF6920D" w:rsidTr="003F410C">
        <w:tc>
          <w:tcPr>
            <w:tcW w:w="553" w:type="dxa"/>
          </w:tcPr>
          <w:p w14:paraId="715CC669" w14:textId="2167BF82" w:rsidR="003F410C" w:rsidRPr="00AD78E4" w:rsidRDefault="003F410C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14" w:type="dxa"/>
          </w:tcPr>
          <w:p w14:paraId="5AEC2D7D" w14:textId="3195B7EA" w:rsidR="003F410C" w:rsidRPr="00AD78E4" w:rsidRDefault="003F410C" w:rsidP="007944E6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Przedstawić możliwość rejestracji nowej umowy w systemie opatrzonej takimi parametrami jak: </w:t>
            </w:r>
          </w:p>
          <w:p w14:paraId="3199F7FE" w14:textId="57BD5B48" w:rsidR="003F410C" w:rsidRPr="00AD78E4" w:rsidRDefault="003F410C" w:rsidP="00F716FD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Rodzaj umowy: umowa wykonawcza </w:t>
            </w:r>
          </w:p>
          <w:p w14:paraId="7ACB8E1B" w14:textId="495B8F93" w:rsidR="003F410C" w:rsidRPr="00AD78E4" w:rsidRDefault="003F410C" w:rsidP="00F716FD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Komórka odpowiedzialna ORG 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Data umowy – 2020-08-01 </w:t>
            </w:r>
          </w:p>
          <w:p w14:paraId="6E17A2E8" w14:textId="77777777" w:rsidR="003F410C" w:rsidRPr="00AD78E4" w:rsidRDefault="003F410C" w:rsidP="00F716FD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Numer umowy – numer umowy nadany automatycznie z przedstawianiem możliwości ręcznej możliwości modyfikacji numeru umowy </w:t>
            </w:r>
          </w:p>
          <w:p w14:paraId="1BD19D4A" w14:textId="77777777" w:rsidR="003F410C" w:rsidRPr="00AD78E4" w:rsidRDefault="003F410C" w:rsidP="00F716FD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Termin realizacji umowy – 2020-12-31</w:t>
            </w:r>
          </w:p>
          <w:p w14:paraId="538BCEDD" w14:textId="77777777" w:rsidR="003F410C" w:rsidRPr="00AD78E4" w:rsidRDefault="003F410C" w:rsidP="00F716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 xml:space="preserve">Kontrahent – </w:t>
            </w:r>
            <w:r w:rsidRPr="00AD78E4">
              <w:rPr>
                <w:rFonts w:cstheme="minorHAnsi"/>
                <w:color w:val="00000A"/>
                <w:sz w:val="20"/>
                <w:szCs w:val="20"/>
              </w:rPr>
              <w:t>dodać nową pozycję kontrahenta będącego przedsiębiorstwem niefinansowym (przy rejestracji nowego kontrahenta wykazać wykorzystanie słownika miejscowości i ulic ułatwiającego wprowadzanie danych adresowych wpisów rejestru kontrahentów oraz wykazać konieczność podania danych takich jak: nazwa firmy/instytucji, adres, NIP (system nie może pozwalać na zarejestrowanie dwóch pozycji o takim samym numerze NIP))</w:t>
            </w:r>
          </w:p>
          <w:p w14:paraId="358BC9DB" w14:textId="77777777" w:rsidR="003F410C" w:rsidRPr="00AD78E4" w:rsidRDefault="003F410C" w:rsidP="00F716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podstawa prawna: wybrać z listy pozycji słownika zdefiniowanego w systemie pozycję Art. 39 PZP – Przetarg nieograniczony</w:t>
            </w:r>
          </w:p>
          <w:p w14:paraId="4ECB9AAB" w14:textId="77777777" w:rsidR="003F410C" w:rsidRPr="00AD78E4" w:rsidRDefault="003F410C" w:rsidP="00F716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Przedmiot umowy – Zakup systemu informatycznego wspomagającego zarządzanie budżetem JST wraz wdrożeniem</w:t>
            </w:r>
          </w:p>
          <w:p w14:paraId="73F9703A" w14:textId="31DA7C75" w:rsidR="003F410C" w:rsidRPr="00AD78E4" w:rsidRDefault="003F410C" w:rsidP="00F716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>termin płatności – 21 dni daty wystawienia faktury, w bieżącym roku budżetowym wypłacone w ramach umowy zostanie 50 000 zł</w:t>
            </w:r>
          </w:p>
          <w:p w14:paraId="435366AB" w14:textId="6F46A045" w:rsidR="003F410C" w:rsidRPr="00AD78E4" w:rsidRDefault="003F410C" w:rsidP="00F716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zabezpieczenie należytego wykonania </w:t>
            </w:r>
            <w:r w:rsidR="00B20CDE" w:rsidRPr="00AD78E4">
              <w:rPr>
                <w:rFonts w:cstheme="minorHAnsi"/>
                <w:color w:val="00000A"/>
                <w:sz w:val="20"/>
                <w:szCs w:val="20"/>
              </w:rPr>
              <w:t>umowy:</w:t>
            </w: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 brak zabezpieczenia </w:t>
            </w:r>
            <w:r w:rsidR="00B20CDE" w:rsidRPr="00AD78E4">
              <w:rPr>
                <w:rFonts w:cstheme="minorHAnsi"/>
                <w:color w:val="00000A"/>
                <w:sz w:val="20"/>
                <w:szCs w:val="20"/>
              </w:rPr>
              <w:t>(ale</w:t>
            </w: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 należy wykazać możliwość zdefiniowania parametrów zabezpieczenia</w:t>
            </w:r>
            <w:r w:rsidR="00B20CDE">
              <w:rPr>
                <w:rFonts w:cstheme="minorHAnsi"/>
                <w:color w:val="00000A"/>
                <w:sz w:val="20"/>
                <w:szCs w:val="20"/>
              </w:rPr>
              <w:t>)</w:t>
            </w: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 </w:t>
            </w:r>
          </w:p>
          <w:p w14:paraId="2B27D150" w14:textId="77777777" w:rsidR="003F410C" w:rsidRPr="00AD78E4" w:rsidRDefault="003F410C" w:rsidP="00F716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wykazać możliwość wprowadzenia informacji o karach umownych </w:t>
            </w:r>
          </w:p>
          <w:p w14:paraId="0F3491D9" w14:textId="4BB08828" w:rsidR="003F410C" w:rsidRPr="00AD78E4" w:rsidRDefault="003F410C" w:rsidP="00F716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A"/>
                <w:sz w:val="20"/>
                <w:szCs w:val="20"/>
              </w:rPr>
            </w:pP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wykazać możliwość załączenia co najmniej jednego </w:t>
            </w:r>
            <w:r w:rsidR="00B20CDE" w:rsidRPr="00AD78E4">
              <w:rPr>
                <w:rFonts w:cstheme="minorHAnsi"/>
                <w:color w:val="00000A"/>
                <w:sz w:val="20"/>
                <w:szCs w:val="20"/>
              </w:rPr>
              <w:t>pliku załącznika</w:t>
            </w:r>
            <w:r w:rsidRPr="00AD78E4">
              <w:rPr>
                <w:rFonts w:cstheme="minorHAnsi"/>
                <w:color w:val="00000A"/>
                <w:sz w:val="20"/>
                <w:szCs w:val="20"/>
              </w:rPr>
              <w:t xml:space="preserve"> do danej umowy</w:t>
            </w:r>
          </w:p>
        </w:tc>
        <w:tc>
          <w:tcPr>
            <w:tcW w:w="889" w:type="dxa"/>
          </w:tcPr>
          <w:p w14:paraId="4D4DE15A" w14:textId="444FC287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3F636959" w14:textId="3FCB115D" w:rsidTr="003F410C">
        <w:tc>
          <w:tcPr>
            <w:tcW w:w="553" w:type="dxa"/>
          </w:tcPr>
          <w:p w14:paraId="6764BFD7" w14:textId="03F90D7F" w:rsidR="003F410C" w:rsidRPr="00AD78E4" w:rsidRDefault="003F410C" w:rsidP="007944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4" w:type="dxa"/>
          </w:tcPr>
          <w:p w14:paraId="048767BB" w14:textId="03ED1AB7" w:rsidR="003F410C" w:rsidRPr="00AD78E4" w:rsidRDefault="003F410C" w:rsidP="00E7736C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Zarejestrować nowe zaangażowanie powiązane z umową zarejestrowaną w pkt </w:t>
            </w:r>
            <w:r w:rsidR="00B20CDE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z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następującymi </w:t>
            </w:r>
            <w:r w:rsidR="00B20CDE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parametrami: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9A312F3" w14:textId="4376D8C9" w:rsidR="003F410C" w:rsidRPr="00AD78E4" w:rsidRDefault="003F410C" w:rsidP="00F716FD">
            <w:pPr>
              <w:pStyle w:val="TableContents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wystawienia: 2020-08-15</w:t>
            </w:r>
          </w:p>
          <w:p w14:paraId="601ADFF3" w14:textId="77777777" w:rsidR="003F410C" w:rsidRPr="00AD78E4" w:rsidRDefault="003F410C" w:rsidP="00F716FD">
            <w:pPr>
              <w:pStyle w:val="TableContents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Numer – nadawany automatycznie </w:t>
            </w:r>
          </w:p>
          <w:p w14:paraId="020E47CB" w14:textId="26112342" w:rsidR="003F410C" w:rsidRPr="00AD78E4" w:rsidRDefault="003F410C" w:rsidP="00F716FD">
            <w:pPr>
              <w:pStyle w:val="TableContents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Specyfikacja</w:t>
            </w:r>
            <w:r w:rsidR="00910E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zakup systemu informatycznego </w:t>
            </w:r>
          </w:p>
          <w:p w14:paraId="7E0CB902" w14:textId="77777777" w:rsidR="003F410C" w:rsidRPr="00AD78E4" w:rsidRDefault="003F410C" w:rsidP="00F716FD">
            <w:pPr>
              <w:pStyle w:val="TableContents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 umowy – umowa zarejestrowana w pkt 6</w:t>
            </w:r>
          </w:p>
          <w:p w14:paraId="1F2090E5" w14:textId="10CD55CB" w:rsidR="003F410C" w:rsidRPr="00AD78E4" w:rsidRDefault="003F410C" w:rsidP="00F716FD">
            <w:pPr>
              <w:pStyle w:val="TableContents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Kwota zaangażowania 50 000</w:t>
            </w:r>
          </w:p>
        </w:tc>
        <w:tc>
          <w:tcPr>
            <w:tcW w:w="889" w:type="dxa"/>
          </w:tcPr>
          <w:p w14:paraId="6C65E430" w14:textId="42E67F13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2ECC72E7" w14:textId="1BF0099D" w:rsidTr="003F410C">
        <w:tc>
          <w:tcPr>
            <w:tcW w:w="553" w:type="dxa"/>
          </w:tcPr>
          <w:p w14:paraId="0BA9CB28" w14:textId="68115291" w:rsidR="003F410C" w:rsidRPr="00AD78E4" w:rsidRDefault="003F410C" w:rsidP="007944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4" w:type="dxa"/>
          </w:tcPr>
          <w:p w14:paraId="0BE36CAA" w14:textId="67505C92" w:rsidR="003F410C" w:rsidRPr="00AD78E4" w:rsidRDefault="003F410C" w:rsidP="007944E6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Przedstawić możliwość podglądu stanu realizacji umowy zarejestrowanej w pkt 6 realizowanej w roku 2020 na wskazany dzień wykazać, że zarejestrowany dokument w pkt 7 nie powoduje zaangażowania środków </w:t>
            </w:r>
          </w:p>
        </w:tc>
        <w:tc>
          <w:tcPr>
            <w:tcW w:w="889" w:type="dxa"/>
          </w:tcPr>
          <w:p w14:paraId="62AD8F65" w14:textId="1FA5C110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68BDFC43" w14:textId="3762FAD8" w:rsidTr="003F410C">
        <w:tc>
          <w:tcPr>
            <w:tcW w:w="553" w:type="dxa"/>
          </w:tcPr>
          <w:p w14:paraId="284A9415" w14:textId="46081CE9" w:rsidR="003F410C" w:rsidRPr="00AD78E4" w:rsidRDefault="003F410C" w:rsidP="007944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8514" w:type="dxa"/>
          </w:tcPr>
          <w:p w14:paraId="501FA306" w14:textId="6438BFC6" w:rsidR="003F410C" w:rsidRPr="00AD78E4" w:rsidRDefault="003F410C" w:rsidP="007944E6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Wykazać ze system nie pozwoli zatwierdzić zaangażowania w sytuacji, gdy zaangażowanie przekroczyłoby kwotę budżetu na </w:t>
            </w:r>
            <w:r w:rsidR="00910E0F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działaniu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oraz nie pozwoli przekroczyć kwoty umowy przeznaczonej do realizacji w roku 2020</w:t>
            </w:r>
          </w:p>
        </w:tc>
        <w:tc>
          <w:tcPr>
            <w:tcW w:w="889" w:type="dxa"/>
          </w:tcPr>
          <w:p w14:paraId="6B3E128C" w14:textId="34EC4F64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16A5866B" w14:textId="475A7C25" w:rsidTr="003F410C">
        <w:tc>
          <w:tcPr>
            <w:tcW w:w="553" w:type="dxa"/>
          </w:tcPr>
          <w:p w14:paraId="21293286" w14:textId="2087F558" w:rsidR="003F410C" w:rsidRPr="00AD78E4" w:rsidRDefault="003F410C" w:rsidP="007944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4" w:type="dxa"/>
          </w:tcPr>
          <w:p w14:paraId="32144F53" w14:textId="0EF6EBD7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Zarejestrować dokument typu dyspozycja do zaangażowania wystawionego w pkt 7 z następującymi parametrami: </w:t>
            </w:r>
          </w:p>
          <w:p w14:paraId="5033FF9D" w14:textId="65033F76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Kontrahent: wybrany automatycznie na podstawie dokumentu zaangażowania, </w:t>
            </w:r>
          </w:p>
          <w:p w14:paraId="75E2096A" w14:textId="24ECF75D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wystawcy - FV/234/2020</w:t>
            </w:r>
          </w:p>
          <w:p w14:paraId="7B903079" w14:textId="77777777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z książki podawczej 1234/2020</w:t>
            </w:r>
          </w:p>
          <w:p w14:paraId="65A093A8" w14:textId="77777777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Sposób realizacji - Przelew</w:t>
            </w:r>
          </w:p>
          <w:p w14:paraId="5C4D7E0E" w14:textId="77777777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wpływu – 2020-08-20</w:t>
            </w:r>
          </w:p>
          <w:p w14:paraId="23E9B9C0" w14:textId="77777777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wystawienia – 2020-08-19</w:t>
            </w:r>
          </w:p>
          <w:p w14:paraId="5887CC59" w14:textId="4275E8DD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Termin wymagalności 2020-08-31</w:t>
            </w:r>
          </w:p>
          <w:p w14:paraId="0EC0C714" w14:textId="2411E4E6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Kwota brutto – 40 000</w:t>
            </w:r>
          </w:p>
          <w:p w14:paraId="4483FD9F" w14:textId="38CC4005" w:rsidR="003F410C" w:rsidRPr="00AD78E4" w:rsidRDefault="003F410C" w:rsidP="00F716FD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Nazwa towaru – system informatyczny</w:t>
            </w:r>
          </w:p>
        </w:tc>
        <w:tc>
          <w:tcPr>
            <w:tcW w:w="889" w:type="dxa"/>
          </w:tcPr>
          <w:p w14:paraId="755977DF" w14:textId="68AE7B3A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26CE45CF" w14:textId="04589D74" w:rsidTr="003F410C">
        <w:tc>
          <w:tcPr>
            <w:tcW w:w="553" w:type="dxa"/>
          </w:tcPr>
          <w:p w14:paraId="17BD5B43" w14:textId="3F3C09B0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4" w:type="dxa"/>
          </w:tcPr>
          <w:p w14:paraId="5662C938" w14:textId="04E2C442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Zamknąć zaangażowanie z pkt 7 i wykazać że system nie pozwoli zamknąć zaangażowania z wystawionymi dyspozycjami do tego </w:t>
            </w:r>
            <w:r w:rsidR="00910E0F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zaangażowania o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statusie innym niż wykonane.</w:t>
            </w:r>
          </w:p>
        </w:tc>
        <w:tc>
          <w:tcPr>
            <w:tcW w:w="889" w:type="dxa"/>
          </w:tcPr>
          <w:p w14:paraId="569D0CEF" w14:textId="08BA605A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4293D13E" w14:textId="62060397" w:rsidTr="003F410C">
        <w:tc>
          <w:tcPr>
            <w:tcW w:w="553" w:type="dxa"/>
          </w:tcPr>
          <w:p w14:paraId="43DD3A9D" w14:textId="7B6BE12B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4" w:type="dxa"/>
          </w:tcPr>
          <w:p w14:paraId="191E82FD" w14:textId="6E3C6307" w:rsidR="003F410C" w:rsidRPr="00AD78E4" w:rsidRDefault="00910E0F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Wykazać,</w:t>
            </w:r>
            <w:r w:rsidR="003F410C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że zmiana statusu dyspozycji na w realizacji powoduje zwiększenie zobowiązania na działaniu.</w:t>
            </w:r>
          </w:p>
        </w:tc>
        <w:tc>
          <w:tcPr>
            <w:tcW w:w="889" w:type="dxa"/>
          </w:tcPr>
          <w:p w14:paraId="1BC49EBC" w14:textId="710F0EF8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69EFA154" w14:textId="610A54D5" w:rsidTr="003F410C">
        <w:tc>
          <w:tcPr>
            <w:tcW w:w="553" w:type="dxa"/>
          </w:tcPr>
          <w:p w14:paraId="3F7D17E8" w14:textId="3E073B17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4" w:type="dxa"/>
          </w:tcPr>
          <w:p w14:paraId="3D0AFF44" w14:textId="3672C8FB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Zakończyć obsługę dyspozycji poprzez zmianę statusu dokumentu na „Wykonany”, wykazać zmianę stanów zobowiązań w działaniu. </w:t>
            </w:r>
          </w:p>
        </w:tc>
        <w:tc>
          <w:tcPr>
            <w:tcW w:w="889" w:type="dxa"/>
          </w:tcPr>
          <w:p w14:paraId="6465549B" w14:textId="69BE3BB9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4F02C949" w14:textId="1E6BA75C" w:rsidTr="003F410C">
        <w:tc>
          <w:tcPr>
            <w:tcW w:w="553" w:type="dxa"/>
          </w:tcPr>
          <w:p w14:paraId="7DC3B5E6" w14:textId="52013ED8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4" w:type="dxa"/>
          </w:tcPr>
          <w:p w14:paraId="582643C5" w14:textId="0AD89F4B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Wykazać, że zamknięcie zaangażowania z pkt 7 spowoduje automatyczne zwolnienie niewykorzystanych środków.</w:t>
            </w:r>
          </w:p>
        </w:tc>
        <w:tc>
          <w:tcPr>
            <w:tcW w:w="889" w:type="dxa"/>
          </w:tcPr>
          <w:p w14:paraId="2300413A" w14:textId="42061D52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282D0FC9" w14:textId="5BD30883" w:rsidTr="003F410C">
        <w:tc>
          <w:tcPr>
            <w:tcW w:w="553" w:type="dxa"/>
          </w:tcPr>
          <w:p w14:paraId="7692FEBA" w14:textId="3F483D60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4" w:type="dxa"/>
          </w:tcPr>
          <w:p w14:paraId="00431298" w14:textId="51675095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Zarejestrować nowy wniosek o zmianę w budżecie, wykazać możliwość rejestracji dowolnej liczby zmian za pomocą jednego dokumentu typu wniosek</w:t>
            </w:r>
          </w:p>
        </w:tc>
        <w:tc>
          <w:tcPr>
            <w:tcW w:w="889" w:type="dxa"/>
          </w:tcPr>
          <w:p w14:paraId="49FA7D81" w14:textId="7F9FA8F4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55D2DAF4" w14:textId="29AD97A1" w:rsidTr="003F410C">
        <w:tc>
          <w:tcPr>
            <w:tcW w:w="553" w:type="dxa"/>
          </w:tcPr>
          <w:p w14:paraId="6BB5A841" w14:textId="038B53A0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4" w:type="dxa"/>
          </w:tcPr>
          <w:p w14:paraId="3304AFA3" w14:textId="1313DF65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Zaprezentować możliwość wprowadzania uzasadnienia zmian dla całego dokumentu jak i poszczególnych pozycji zmian</w:t>
            </w:r>
          </w:p>
        </w:tc>
        <w:tc>
          <w:tcPr>
            <w:tcW w:w="889" w:type="dxa"/>
          </w:tcPr>
          <w:p w14:paraId="039EC632" w14:textId="2B219480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5950EBFE" w14:textId="7D26234F" w:rsidTr="003F410C">
        <w:tc>
          <w:tcPr>
            <w:tcW w:w="553" w:type="dxa"/>
          </w:tcPr>
          <w:p w14:paraId="0183CFE3" w14:textId="107A5D32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4" w:type="dxa"/>
          </w:tcPr>
          <w:p w14:paraId="38CADB6E" w14:textId="09F1C5BB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Zarejestrować nowy dokument zmieniający budżet typu </w:t>
            </w:r>
            <w:r w:rsidR="00910E0F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Uchwała</w:t>
            </w:r>
          </w:p>
        </w:tc>
        <w:tc>
          <w:tcPr>
            <w:tcW w:w="889" w:type="dxa"/>
          </w:tcPr>
          <w:p w14:paraId="3B2581EA" w14:textId="424AAFB7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14F5E57A" w14:textId="28F5BD5C" w:rsidTr="003F410C">
        <w:tc>
          <w:tcPr>
            <w:tcW w:w="553" w:type="dxa"/>
          </w:tcPr>
          <w:p w14:paraId="22162144" w14:textId="3871272D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4" w:type="dxa"/>
          </w:tcPr>
          <w:p w14:paraId="4606FBC7" w14:textId="67F8C97B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Przekazać wniosek utworzony w pkt 15 do dalszej obsługi,</w:t>
            </w:r>
          </w:p>
        </w:tc>
        <w:tc>
          <w:tcPr>
            <w:tcW w:w="889" w:type="dxa"/>
          </w:tcPr>
          <w:p w14:paraId="766E339B" w14:textId="4643E8AE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6A2DDCA8" w14:textId="7CBEC28E" w:rsidTr="003F410C">
        <w:tc>
          <w:tcPr>
            <w:tcW w:w="553" w:type="dxa"/>
          </w:tcPr>
          <w:p w14:paraId="6C20DC91" w14:textId="7C7704C6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4" w:type="dxa"/>
          </w:tcPr>
          <w:p w14:paraId="43BAA3E2" w14:textId="0440AC45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Przedstawić możliwość akceptacji poszczególnych zmian na wniosku oraz wskazania dokumentu zmieniającego </w:t>
            </w:r>
            <w:r w:rsidR="00910E0F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budżet,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którego zmiana zostanie wprowadzona</w:t>
            </w:r>
          </w:p>
        </w:tc>
        <w:tc>
          <w:tcPr>
            <w:tcW w:w="889" w:type="dxa"/>
          </w:tcPr>
          <w:p w14:paraId="3D3ACE87" w14:textId="364235F3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4CED7C96" w14:textId="1411DE26" w:rsidTr="003F410C">
        <w:tc>
          <w:tcPr>
            <w:tcW w:w="553" w:type="dxa"/>
          </w:tcPr>
          <w:p w14:paraId="6AFAAAB5" w14:textId="4DD15577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4" w:type="dxa"/>
          </w:tcPr>
          <w:p w14:paraId="2D73C230" w14:textId="72C8A14D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Przedstawić możliwość odrzucenia jednej wnioskowanej zmiany</w:t>
            </w:r>
          </w:p>
        </w:tc>
        <w:tc>
          <w:tcPr>
            <w:tcW w:w="889" w:type="dxa"/>
          </w:tcPr>
          <w:p w14:paraId="0C8407C3" w14:textId="251C83D8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74F869E3" w14:textId="402A80E8" w:rsidTr="003F410C">
        <w:tc>
          <w:tcPr>
            <w:tcW w:w="553" w:type="dxa"/>
          </w:tcPr>
          <w:p w14:paraId="520C2A96" w14:textId="7903314F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4" w:type="dxa"/>
          </w:tcPr>
          <w:p w14:paraId="37CAAA6A" w14:textId="0E46378B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Zamknąć przetwarzanie wniosku i </w:t>
            </w:r>
            <w:r w:rsidR="00125164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wykazanie,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że wnioskowane zmiany zostały przeniesione na dokument w pkt 17</w:t>
            </w:r>
          </w:p>
        </w:tc>
        <w:tc>
          <w:tcPr>
            <w:tcW w:w="889" w:type="dxa"/>
          </w:tcPr>
          <w:p w14:paraId="39A01F8B" w14:textId="51FAC3C5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521FB3F9" w14:textId="4EE6FA7A" w:rsidTr="003F410C">
        <w:tc>
          <w:tcPr>
            <w:tcW w:w="553" w:type="dxa"/>
          </w:tcPr>
          <w:p w14:paraId="5A35AA08" w14:textId="254846A7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4" w:type="dxa"/>
          </w:tcPr>
          <w:p w14:paraId="57C8EC57" w14:textId="60CB3D6C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Wykazać możliwość automatycznego tworzenia załączników do Uchwały budżetowej </w:t>
            </w:r>
          </w:p>
        </w:tc>
        <w:tc>
          <w:tcPr>
            <w:tcW w:w="889" w:type="dxa"/>
          </w:tcPr>
          <w:p w14:paraId="0E23F224" w14:textId="1C352F4A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F410C" w:rsidRPr="006946CB" w14:paraId="18C9EE95" w14:textId="140CFE10" w:rsidTr="003F410C">
        <w:tc>
          <w:tcPr>
            <w:tcW w:w="553" w:type="dxa"/>
          </w:tcPr>
          <w:p w14:paraId="6CA9E5FB" w14:textId="15D27FEE" w:rsidR="003F410C" w:rsidRPr="00AD78E4" w:rsidRDefault="003F410C" w:rsidP="00AD78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D78E4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4" w:type="dxa"/>
          </w:tcPr>
          <w:p w14:paraId="4CE8C492" w14:textId="40198ABD" w:rsidR="003F410C" w:rsidRPr="00AD78E4" w:rsidRDefault="003F410C" w:rsidP="00AD78E4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Dokonać zatwierdzenia dokumentu z pkt 17 i wykazać </w:t>
            </w:r>
            <w:r w:rsidR="00125164"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zmiany w</w:t>
            </w:r>
            <w:r w:rsidRPr="00AD78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budżecie</w:t>
            </w:r>
          </w:p>
        </w:tc>
        <w:tc>
          <w:tcPr>
            <w:tcW w:w="889" w:type="dxa"/>
          </w:tcPr>
          <w:p w14:paraId="517B5B04" w14:textId="3F63F1BD" w:rsidR="003F410C" w:rsidRPr="00AD78E4" w:rsidRDefault="003F410C" w:rsidP="003F410C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17B6517" w14:textId="4F7A4519" w:rsidR="00B5490B" w:rsidRDefault="00B5490B" w:rsidP="006946CB">
      <w:pPr>
        <w:spacing w:after="0"/>
        <w:jc w:val="both"/>
        <w:rPr>
          <w:rFonts w:cstheme="minorHAnsi"/>
          <w:b/>
          <w:u w:val="single"/>
        </w:rPr>
      </w:pPr>
    </w:p>
    <w:p w14:paraId="20B9AF8B" w14:textId="77777777" w:rsidR="00B5490B" w:rsidRDefault="00B549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1376CBEF" w14:textId="77777777" w:rsidR="007944E6" w:rsidRPr="006946CB" w:rsidRDefault="007944E6" w:rsidP="006946CB">
      <w:pPr>
        <w:spacing w:after="0"/>
        <w:jc w:val="both"/>
        <w:rPr>
          <w:rFonts w:cstheme="minorHAnsi"/>
          <w:b/>
          <w:u w:val="single"/>
        </w:rPr>
      </w:pPr>
    </w:p>
    <w:p w14:paraId="628276EA" w14:textId="44EF835E" w:rsidR="001740F2" w:rsidRDefault="001740F2" w:rsidP="000235E4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  <w:r w:rsidRPr="000C0752">
        <w:rPr>
          <w:rFonts w:cstheme="minorHAnsi"/>
          <w:b/>
          <w:sz w:val="20"/>
          <w:szCs w:val="20"/>
          <w:u w:val="single"/>
        </w:rPr>
        <w:t xml:space="preserve">ELEKTRONICZNE ZARZĄDZANIE DOKUMENTAMI – </w:t>
      </w:r>
      <w:r>
        <w:rPr>
          <w:rFonts w:cstheme="minorHAnsi"/>
          <w:b/>
          <w:sz w:val="20"/>
          <w:szCs w:val="20"/>
          <w:u w:val="single"/>
        </w:rPr>
        <w:t>INTEGRACJA Z E-NADAWCĄ</w:t>
      </w:r>
      <w:r w:rsidR="00F53C09">
        <w:rPr>
          <w:rFonts w:cstheme="minorHAnsi"/>
          <w:b/>
          <w:sz w:val="20"/>
          <w:szCs w:val="20"/>
          <w:u w:val="single"/>
        </w:rPr>
        <w:t xml:space="preserve"> (Systemem „Elektroniczny Nadawca” Poczty Polskiej)</w:t>
      </w:r>
    </w:p>
    <w:p w14:paraId="338F8B7C" w14:textId="77777777" w:rsidR="00FD7AB4" w:rsidRDefault="00FD7AB4" w:rsidP="000235E4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</w:p>
    <w:p w14:paraId="5086E8D5" w14:textId="6F1CDF6F" w:rsidR="001740F2" w:rsidRDefault="001740F2" w:rsidP="000235E4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8512"/>
        <w:gridCol w:w="889"/>
      </w:tblGrid>
      <w:tr w:rsidR="003F410C" w:rsidRPr="00AD78E4" w14:paraId="6BB7CC54" w14:textId="0D226258" w:rsidTr="003F410C">
        <w:tc>
          <w:tcPr>
            <w:tcW w:w="555" w:type="dxa"/>
          </w:tcPr>
          <w:p w14:paraId="10E7615F" w14:textId="77777777" w:rsidR="003F410C" w:rsidRPr="00AD78E4" w:rsidRDefault="003F410C" w:rsidP="002725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12" w:type="dxa"/>
          </w:tcPr>
          <w:p w14:paraId="178F3382" w14:textId="77777777" w:rsidR="003F410C" w:rsidRPr="00AD78E4" w:rsidRDefault="003F410C" w:rsidP="002725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Czynności do wykonania</w:t>
            </w:r>
          </w:p>
        </w:tc>
        <w:tc>
          <w:tcPr>
            <w:tcW w:w="889" w:type="dxa"/>
          </w:tcPr>
          <w:p w14:paraId="7B237DD1" w14:textId="51C519D6" w:rsidR="003F410C" w:rsidRPr="00AD78E4" w:rsidRDefault="005533A0" w:rsidP="003F41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4B6938" w:rsidRPr="00697CF8" w14:paraId="0E1B055B" w14:textId="1B9EAF71" w:rsidTr="003F410C">
        <w:tc>
          <w:tcPr>
            <w:tcW w:w="555" w:type="dxa"/>
          </w:tcPr>
          <w:p w14:paraId="0526A503" w14:textId="77777777" w:rsidR="004B6938" w:rsidRPr="00AD78E4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2" w:type="dxa"/>
          </w:tcPr>
          <w:p w14:paraId="3695062F" w14:textId="54984DAD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Skonfigurować EZD do współpracy z testową wersją Elektronicznego Nadawcy w taki sposób, aby możliwe było wstępne przekazywanie pojedynczych przesyłek wychodzących z EZD do Elektronicznego Nadawcy ręcznie na żądanie użytkownika.</w:t>
            </w:r>
          </w:p>
        </w:tc>
        <w:tc>
          <w:tcPr>
            <w:tcW w:w="889" w:type="dxa"/>
          </w:tcPr>
          <w:p w14:paraId="31BD46E9" w14:textId="117D04B5" w:rsidR="004B6938" w:rsidRPr="001740F2" w:rsidRDefault="004B6938" w:rsidP="004B6938">
            <w:pPr>
              <w:pStyle w:val="Default"/>
              <w:jc w:val="center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B6938" w:rsidRPr="00697CF8" w14:paraId="3320C284" w14:textId="45562FB6" w:rsidTr="003F410C">
        <w:tc>
          <w:tcPr>
            <w:tcW w:w="555" w:type="dxa"/>
          </w:tcPr>
          <w:p w14:paraId="3DA92417" w14:textId="77777777" w:rsidR="004B6938" w:rsidRPr="00AD78E4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2" w:type="dxa"/>
          </w:tcPr>
          <w:p w14:paraId="085F3C80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Jako pracownik wydziału merytorycznego, w aktach sprawy wystawić 3 dokumenty: decyzję, postanowienie, zaświadczenie.</w:t>
            </w:r>
          </w:p>
          <w:p w14:paraId="48A0C2CE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Każdy z tych 3 dokumentów skierować do wysyłki trzykrotnie, do 9 różnych interesantów, w 4 różnych formach doręczenia skojarzonych z usługą Elektronicznego Nadawcy (tak aby powstało 9 przesyłek wychodzących) oraz wprowadzić je do Centralnego Rejestru Przesyłek Wychodzących urzędu. 4 użyte formy doręczenia mają korzystać z usług Elektronicznego Nadawcy pozwalających na wysyłkę:</w:t>
            </w:r>
          </w:p>
          <w:p w14:paraId="5A5E3D8A" w14:textId="74596A0D" w:rsidR="004B6938" w:rsidRPr="00F53C09" w:rsidRDefault="001F6BDE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4B6938"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krajowego listu poleconego,</w:t>
            </w:r>
          </w:p>
          <w:p w14:paraId="6C6BB5C4" w14:textId="19348E8A" w:rsidR="004B6938" w:rsidRPr="00F53C09" w:rsidRDefault="001F6BDE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4B6938"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krajowego listu poleconego priorytetowego,</w:t>
            </w:r>
          </w:p>
          <w:p w14:paraId="7B2909D9" w14:textId="75D1F5AD" w:rsidR="004B6938" w:rsidRPr="00F53C09" w:rsidRDefault="001F6BDE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4B6938"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krajowego listu poleconego ze zwrotnym poświadczeniem odbioru w formie tradycyjnej,</w:t>
            </w:r>
          </w:p>
          <w:p w14:paraId="70F99D9F" w14:textId="0A4146C2" w:rsidR="004B6938" w:rsidRPr="00F53C09" w:rsidRDefault="001F6BDE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4B6938"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krajowego listu poleconego priorytetowego z EPO.</w:t>
            </w:r>
          </w:p>
        </w:tc>
        <w:tc>
          <w:tcPr>
            <w:tcW w:w="889" w:type="dxa"/>
          </w:tcPr>
          <w:p w14:paraId="16713582" w14:textId="042A3EB1" w:rsidR="004B6938" w:rsidRPr="001740F2" w:rsidRDefault="004B6938" w:rsidP="004B6938">
            <w:pPr>
              <w:pStyle w:val="Default"/>
              <w:jc w:val="center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B6938" w:rsidRPr="00697CF8" w14:paraId="0659C0A2" w14:textId="101E6E48" w:rsidTr="003F410C">
        <w:tc>
          <w:tcPr>
            <w:tcW w:w="555" w:type="dxa"/>
          </w:tcPr>
          <w:p w14:paraId="0AD30F35" w14:textId="77777777" w:rsidR="004B6938" w:rsidRPr="00AD78E4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2" w:type="dxa"/>
          </w:tcPr>
          <w:p w14:paraId="70D98453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Jako pracownik kancelarii, ręcznie wstępnie przekazać 7 przesyłek wychodzących (powstałych w pkt 2) do Elektronicznego Nadawcy.</w:t>
            </w:r>
          </w:p>
          <w:p w14:paraId="5DFB2225" w14:textId="63B64BC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Zaprezentować na liście Centralnego Rejestru Przesyłek Wychodzących nadane tym przesyłkom przez Elektronicznego Nadawcę identyfikatory oraz numery nadawcze.</w:t>
            </w:r>
          </w:p>
        </w:tc>
        <w:tc>
          <w:tcPr>
            <w:tcW w:w="889" w:type="dxa"/>
          </w:tcPr>
          <w:p w14:paraId="7A798084" w14:textId="63B3C2D9" w:rsidR="004B6938" w:rsidRPr="00C31E1D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B6938" w:rsidRPr="00697CF8" w14:paraId="21B2A7CE" w14:textId="22444948" w:rsidTr="00253531">
        <w:tc>
          <w:tcPr>
            <w:tcW w:w="555" w:type="dxa"/>
            <w:tcBorders>
              <w:bottom w:val="nil"/>
            </w:tcBorders>
          </w:tcPr>
          <w:p w14:paraId="3C3FBC80" w14:textId="77777777" w:rsidR="004B6938" w:rsidRPr="00AD78E4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2" w:type="dxa"/>
            <w:tcBorders>
              <w:bottom w:val="nil"/>
            </w:tcBorders>
          </w:tcPr>
          <w:p w14:paraId="24D0BB0F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Jako pracownik kancelarii, zmienić formę doręczenia pozostałym 2 przesyłkom wychodzącym (powstałym w pkt 2) na inną korzystającą z usług Elektronicznego Nadawcy, pozwalającą na wysyłkę paczki krajowej o wadze 7 kg.</w:t>
            </w:r>
          </w:p>
          <w:p w14:paraId="76A4F0C2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Zaprezentować na liście Centralnego Rejestru Przesyłek Wychodzących zmienione formy doręczenia.</w:t>
            </w:r>
          </w:p>
          <w:p w14:paraId="0B06DF56" w14:textId="30B5392A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Następnie ręcznie wstępnie przekazać te 2 przesyłki wychodzące do Elektronicznego Nadawcy.</w:t>
            </w:r>
          </w:p>
        </w:tc>
        <w:tc>
          <w:tcPr>
            <w:tcW w:w="889" w:type="dxa"/>
            <w:tcBorders>
              <w:bottom w:val="nil"/>
            </w:tcBorders>
          </w:tcPr>
          <w:p w14:paraId="30BC166A" w14:textId="0246E1AB" w:rsidR="004B6938" w:rsidRPr="001740F2" w:rsidRDefault="004B6938" w:rsidP="004B6938">
            <w:pPr>
              <w:pStyle w:val="Default"/>
              <w:jc w:val="center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B6938" w:rsidRPr="00697CF8" w14:paraId="434CC2CC" w14:textId="3AB4B062" w:rsidTr="00253531">
        <w:tc>
          <w:tcPr>
            <w:tcW w:w="555" w:type="dxa"/>
            <w:tcBorders>
              <w:top w:val="nil"/>
            </w:tcBorders>
          </w:tcPr>
          <w:p w14:paraId="67455A2C" w14:textId="60FFFF5D" w:rsidR="004B6938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2" w:type="dxa"/>
            <w:tcBorders>
              <w:top w:val="nil"/>
            </w:tcBorders>
          </w:tcPr>
          <w:p w14:paraId="5743D560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Jako pracownik kancelarii, wycofać z Elektronicznego Nadawcy 4 wstępnie przekazane w pkt 4 przesyłki wychodzące.</w:t>
            </w:r>
          </w:p>
          <w:p w14:paraId="605DAF3F" w14:textId="7847B682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Zmienić formę doręczenia </w:t>
            </w:r>
            <w:r w:rsidR="001F6BD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dwóch </w:t>
            </w: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 nich na inną niż obecna.</w:t>
            </w:r>
          </w:p>
          <w:p w14:paraId="0518E8E5" w14:textId="5DAB7EB2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Zmienić wagę i format pozostałych </w:t>
            </w:r>
            <w:r w:rsidR="001F6BD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dwóch</w:t>
            </w: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nich na inny niż obecny, tak aby zmienił się ich koszt doręczenia (wagę z 450 g na 890 g oraz format z S na L).</w:t>
            </w:r>
          </w:p>
          <w:p w14:paraId="6AA12672" w14:textId="3DEEDF19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Zaprezentować w Centralnym Rejestrze Przesyłek Wychodzących zmienione formy doręczenia, wagi </w:t>
            </w:r>
            <w:r w:rsidR="00F53C09"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oraz formaty</w:t>
            </w: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tych przesyłkach.</w:t>
            </w:r>
          </w:p>
        </w:tc>
        <w:tc>
          <w:tcPr>
            <w:tcW w:w="889" w:type="dxa"/>
            <w:tcBorders>
              <w:top w:val="nil"/>
            </w:tcBorders>
          </w:tcPr>
          <w:p w14:paraId="40DF6B34" w14:textId="77777777" w:rsidR="004B6938" w:rsidRPr="001740F2" w:rsidRDefault="004B6938" w:rsidP="004B6938">
            <w:pPr>
              <w:pStyle w:val="Default"/>
              <w:jc w:val="center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B6938" w:rsidRPr="00697CF8" w14:paraId="0566A727" w14:textId="56208E4B" w:rsidTr="003F410C">
        <w:tc>
          <w:tcPr>
            <w:tcW w:w="555" w:type="dxa"/>
          </w:tcPr>
          <w:p w14:paraId="1729E4F4" w14:textId="59482D28" w:rsidR="004B6938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12" w:type="dxa"/>
          </w:tcPr>
          <w:p w14:paraId="409B8E72" w14:textId="7229727D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Jako pracownik kancelarii, ponownie ręcznie wstępnie przekazać </w:t>
            </w:r>
            <w:r w:rsidR="001F6BD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dwie</w:t>
            </w: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F6BD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przesyłki </w:t>
            </w: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(zmodyfikowane w pkt 5) do Elektronicznego Nadawcy – jedną ze zmienioną formą doręczenia oraz jedną ze zmienioną masą i formatem.</w:t>
            </w:r>
          </w:p>
          <w:p w14:paraId="2AB4839B" w14:textId="3E5DF0BC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Pozostałe </w:t>
            </w:r>
            <w:r w:rsidR="001F6BD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dwie</w:t>
            </w: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przesyłki mają pozostać wycofane.</w:t>
            </w:r>
          </w:p>
          <w:p w14:paraId="3D4118F1" w14:textId="6A29A321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Zaprezentować na liście Centralnego Rejestru Przesyłek Wychodzących dane 9 przesyłek powstałych w pkt 2.</w:t>
            </w:r>
          </w:p>
        </w:tc>
        <w:tc>
          <w:tcPr>
            <w:tcW w:w="889" w:type="dxa"/>
          </w:tcPr>
          <w:p w14:paraId="39FFBC5F" w14:textId="744C00A2" w:rsidR="004B6938" w:rsidRPr="001740F2" w:rsidRDefault="004B6938" w:rsidP="004B6938">
            <w:pPr>
              <w:pStyle w:val="Default"/>
              <w:jc w:val="center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B6938" w:rsidRPr="00697CF8" w14:paraId="444104F3" w14:textId="22EA5C49" w:rsidTr="003F410C">
        <w:tc>
          <w:tcPr>
            <w:tcW w:w="555" w:type="dxa"/>
          </w:tcPr>
          <w:p w14:paraId="7ED6523F" w14:textId="63B9B1FD" w:rsidR="004B6938" w:rsidRDefault="00F53C09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12" w:type="dxa"/>
          </w:tcPr>
          <w:p w14:paraId="7F1E30BF" w14:textId="4BD2B969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Skonfigurować EZD do współpracy z testową wersją Elektronicznego Nadawcy w taki sposób, aby możliwe było wstępne przekazywanie pojedynczych przesyłek wychodzących z EZD do Elektronicznego Nadawcy ręcznie na żądanie użytkownika.</w:t>
            </w:r>
          </w:p>
        </w:tc>
        <w:tc>
          <w:tcPr>
            <w:tcW w:w="889" w:type="dxa"/>
          </w:tcPr>
          <w:p w14:paraId="13E312D8" w14:textId="22C14ACE" w:rsidR="004B6938" w:rsidRPr="00C31E1D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B6938" w:rsidRPr="00697CF8" w14:paraId="0802E6E1" w14:textId="77777777" w:rsidTr="003F410C">
        <w:tc>
          <w:tcPr>
            <w:tcW w:w="555" w:type="dxa"/>
          </w:tcPr>
          <w:p w14:paraId="53B672D1" w14:textId="65EE2A26" w:rsidR="004B6938" w:rsidRDefault="00F53C09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12" w:type="dxa"/>
          </w:tcPr>
          <w:p w14:paraId="77A0B508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Jako pracownik kancelarii, wygenerować wydruki etykiet kopertowych zawierające:</w:t>
            </w:r>
          </w:p>
          <w:p w14:paraId="6B4DDBAE" w14:textId="71CEF00F" w:rsidR="004B6938" w:rsidRPr="00F53C09" w:rsidRDefault="001F6BDE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4B6938"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numery rejestrowe przesyłek nadane przez EZD,</w:t>
            </w:r>
          </w:p>
          <w:p w14:paraId="24F19215" w14:textId="65834DB0" w:rsidR="004B6938" w:rsidRPr="00F53C09" w:rsidRDefault="001F6BDE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4B6938"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numery nadawcze i odpowiadające im kody kreskowe nadane przez Elektronicznego Nadawcę,</w:t>
            </w:r>
          </w:p>
          <w:p w14:paraId="195F9A7D" w14:textId="627DEA72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dla przesyłek wychodzących przekazanych wstępnie do Elektronicznego Nadawcy w punktach 3, 4, 6.</w:t>
            </w:r>
          </w:p>
        </w:tc>
        <w:tc>
          <w:tcPr>
            <w:tcW w:w="889" w:type="dxa"/>
          </w:tcPr>
          <w:p w14:paraId="03B669BB" w14:textId="77777777" w:rsidR="004B6938" w:rsidRPr="00C31E1D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B6938" w:rsidRPr="00697CF8" w14:paraId="7608A9D9" w14:textId="77777777" w:rsidTr="003F410C">
        <w:tc>
          <w:tcPr>
            <w:tcW w:w="555" w:type="dxa"/>
          </w:tcPr>
          <w:p w14:paraId="18CCF1DC" w14:textId="7CD3DB94" w:rsidR="004B6938" w:rsidRDefault="00F53C09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12" w:type="dxa"/>
          </w:tcPr>
          <w:p w14:paraId="139807CF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Jako uprawniony pracownik kancelarii odpowiedzialny za wysyłkę korespondencji, wobec wszystkich przesyłek uruchomić hurtowe ostateczne przekazanie do Urzędu Pocztowego wszystkich wstępnie przekazanych do Elektronicznego Nadawcy przesyłek wychodzących.</w:t>
            </w:r>
          </w:p>
          <w:p w14:paraId="4A70555C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Zaprezentować monit informujący o skutkach operacji i ją potwierdzić.</w:t>
            </w:r>
          </w:p>
          <w:p w14:paraId="09675493" w14:textId="528776FF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Zaprezentować na liście Centralnego Rejestru Przesyłek Wychodzących odpowiednio zmienione dane w przesyłkach przekazanych do Urzędu Pocztowego – status, datę wysyłki, numery nadawcze.</w:t>
            </w:r>
          </w:p>
        </w:tc>
        <w:tc>
          <w:tcPr>
            <w:tcW w:w="889" w:type="dxa"/>
          </w:tcPr>
          <w:p w14:paraId="5C244219" w14:textId="77777777" w:rsidR="004B6938" w:rsidRPr="00C31E1D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B6938" w:rsidRPr="00697CF8" w14:paraId="16FE2B21" w14:textId="77777777" w:rsidTr="003F410C">
        <w:tc>
          <w:tcPr>
            <w:tcW w:w="555" w:type="dxa"/>
          </w:tcPr>
          <w:p w14:paraId="5032A448" w14:textId="669BAC8E" w:rsidR="004B6938" w:rsidRDefault="00F53C09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12" w:type="dxa"/>
          </w:tcPr>
          <w:p w14:paraId="41D542EF" w14:textId="31ED06E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Jako pracownik kancelarii, pobrać z Elektronicznego Nadawcy i zaprezentować pocztową książkę nadawczą dotyczącą wszystkich przesyłek przekazanych do Urzędu Pocztowego w niniejszym scenariuszu.</w:t>
            </w:r>
          </w:p>
        </w:tc>
        <w:tc>
          <w:tcPr>
            <w:tcW w:w="889" w:type="dxa"/>
          </w:tcPr>
          <w:p w14:paraId="2D75B06E" w14:textId="77777777" w:rsidR="004B6938" w:rsidRPr="00C31E1D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B6938" w:rsidRPr="00697CF8" w14:paraId="7C501B7C" w14:textId="77777777" w:rsidTr="003F410C">
        <w:tc>
          <w:tcPr>
            <w:tcW w:w="555" w:type="dxa"/>
          </w:tcPr>
          <w:p w14:paraId="547546B3" w14:textId="5F6A6D89" w:rsidR="004B6938" w:rsidRDefault="00F53C09" w:rsidP="004B69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12" w:type="dxa"/>
          </w:tcPr>
          <w:p w14:paraId="6D2EA5D4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Jako pracownik wydziału merytorycznego, w aktach sprawy, wyświetlić dane przesyłki wysłanej za pośrednictwem Elektronicznego Nadawcy oraz dane EPO przyporządkowanego do danej przesyłki.</w:t>
            </w:r>
          </w:p>
          <w:p w14:paraId="319CB505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Zaprezentować wizualizację EPO oraz zaprezentować pobranie lokalne pliku EPO.</w:t>
            </w:r>
          </w:p>
          <w:p w14:paraId="63D95628" w14:textId="777777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226152C" w14:textId="23CB3877" w:rsidR="004B6938" w:rsidRPr="00F53C09" w:rsidRDefault="004B6938" w:rsidP="00F53C09">
            <w:pPr>
              <w:pStyle w:val="TableContents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F53C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Ze względu na niemożność natychmiastowego dostarczenia przesyłki i wygenerowania EPO w trakcie realizacji niniejszego scenariusza, Zamawiający dopuszcza prezentację danych EPO wprowadzonego wcześniej i dotyczącego innej przesyłki niż wygenerowanej w trakcie realizacji niniejszego scenariusza.</w:t>
            </w:r>
          </w:p>
        </w:tc>
        <w:tc>
          <w:tcPr>
            <w:tcW w:w="889" w:type="dxa"/>
          </w:tcPr>
          <w:p w14:paraId="7A071225" w14:textId="77777777" w:rsidR="004B6938" w:rsidRPr="00C31E1D" w:rsidRDefault="004B6938" w:rsidP="004B69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B48A41" w14:textId="4628ACDD" w:rsidR="001740F2" w:rsidRDefault="001740F2" w:rsidP="000235E4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</w:p>
    <w:p w14:paraId="4FE5150B" w14:textId="77777777" w:rsidR="00B5490B" w:rsidRDefault="00B5490B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br w:type="page"/>
      </w:r>
    </w:p>
    <w:p w14:paraId="58684711" w14:textId="641BCB05" w:rsidR="00C1510A" w:rsidRPr="005533A0" w:rsidRDefault="00C1510A" w:rsidP="00F716F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533A0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Scenariusz nr </w:t>
      </w:r>
      <w:r w:rsidR="00D2453D" w:rsidRPr="005533A0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5533A0">
        <w:rPr>
          <w:rFonts w:asciiTheme="minorHAnsi" w:hAnsiTheme="minorHAnsi" w:cstheme="minorHAnsi"/>
          <w:b/>
          <w:bCs/>
          <w:sz w:val="28"/>
          <w:szCs w:val="28"/>
        </w:rPr>
        <w:t xml:space="preserve"> w zakresie P</w:t>
      </w:r>
      <w:r w:rsidR="00D2453D" w:rsidRPr="005533A0">
        <w:rPr>
          <w:rFonts w:asciiTheme="minorHAnsi" w:hAnsiTheme="minorHAnsi" w:cstheme="minorHAnsi"/>
          <w:b/>
          <w:bCs/>
          <w:sz w:val="28"/>
          <w:szCs w:val="28"/>
        </w:rPr>
        <w:t>ortal</w:t>
      </w:r>
      <w:r w:rsidR="00B20CDE" w:rsidRPr="005533A0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="005533A0" w:rsidRPr="005533A0">
        <w:rPr>
          <w:rFonts w:asciiTheme="minorHAnsi" w:hAnsiTheme="minorHAnsi" w:cstheme="minorHAnsi"/>
          <w:b/>
          <w:bCs/>
          <w:sz w:val="28"/>
          <w:szCs w:val="28"/>
        </w:rPr>
        <w:t xml:space="preserve"> Obsługi Interesanta (POI – </w:t>
      </w:r>
      <w:r w:rsidR="00D2453D" w:rsidRPr="005533A0">
        <w:rPr>
          <w:rFonts w:asciiTheme="minorHAnsi" w:hAnsiTheme="minorHAnsi" w:cstheme="minorHAnsi"/>
          <w:b/>
          <w:bCs/>
          <w:sz w:val="28"/>
          <w:szCs w:val="28"/>
        </w:rPr>
        <w:t>EBOK</w:t>
      </w:r>
      <w:r w:rsidR="005533A0" w:rsidRPr="005533A0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1087E534" w14:textId="77777777" w:rsidR="00FD2973" w:rsidRDefault="00FD2973" w:rsidP="00FD297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8586"/>
        <w:gridCol w:w="889"/>
      </w:tblGrid>
      <w:tr w:rsidR="00015897" w:rsidRPr="00AD78E4" w14:paraId="732D8517" w14:textId="55533803" w:rsidTr="00357BF3">
        <w:tc>
          <w:tcPr>
            <w:tcW w:w="481" w:type="dxa"/>
          </w:tcPr>
          <w:p w14:paraId="029F5839" w14:textId="77777777" w:rsidR="00015897" w:rsidRPr="00AD78E4" w:rsidRDefault="00015897" w:rsidP="00FD29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86" w:type="dxa"/>
          </w:tcPr>
          <w:p w14:paraId="36083030" w14:textId="77777777" w:rsidR="00015897" w:rsidRPr="00AD78E4" w:rsidRDefault="00015897" w:rsidP="00FD29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Czynności do wykonania</w:t>
            </w:r>
          </w:p>
        </w:tc>
        <w:tc>
          <w:tcPr>
            <w:tcW w:w="889" w:type="dxa"/>
          </w:tcPr>
          <w:p w14:paraId="7498B93B" w14:textId="2139B06D" w:rsidR="00015897" w:rsidRPr="00AD78E4" w:rsidRDefault="005C0F58" w:rsidP="000158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 w:rsidR="00015897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015897" w:rsidRPr="00AD78E4" w14:paraId="7C6322FB" w14:textId="22070D16" w:rsidTr="00357BF3">
        <w:tc>
          <w:tcPr>
            <w:tcW w:w="481" w:type="dxa"/>
          </w:tcPr>
          <w:p w14:paraId="3457CA87" w14:textId="77777777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86" w:type="dxa"/>
          </w:tcPr>
          <w:p w14:paraId="27016A98" w14:textId="60FF2791" w:rsidR="00015897" w:rsidRPr="00FD2973" w:rsidRDefault="00015897" w:rsidP="00FD2973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FD297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Uruchomić stronę główną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Portalu EBOK</w:t>
            </w:r>
            <w:r w:rsidRPr="00FD297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i przejść do opcji pozwalającej zalogować się do panelu administracyjnego. Zalogować się na użytkownika posiadającego uprawnienia administracyjne. </w:t>
            </w:r>
          </w:p>
        </w:tc>
        <w:tc>
          <w:tcPr>
            <w:tcW w:w="889" w:type="dxa"/>
          </w:tcPr>
          <w:p w14:paraId="038DDA31" w14:textId="3D31F88D" w:rsidR="00015897" w:rsidRPr="00FD297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24C99980" w14:textId="73F82B11" w:rsidTr="00357BF3">
        <w:tc>
          <w:tcPr>
            <w:tcW w:w="481" w:type="dxa"/>
          </w:tcPr>
          <w:p w14:paraId="0241E841" w14:textId="77777777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86" w:type="dxa"/>
          </w:tcPr>
          <w:p w14:paraId="063E72DF" w14:textId="64754653" w:rsidR="00015897" w:rsidRPr="00FD2973" w:rsidRDefault="00015897" w:rsidP="00FD2973">
            <w:pPr>
              <w:pStyle w:val="Default"/>
              <w:rPr>
                <w:sz w:val="22"/>
                <w:szCs w:val="22"/>
              </w:rPr>
            </w:pPr>
            <w:r w:rsidRPr="00FD297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Przelogować się na użytkownika posiadającego uprawnienia pozwalające na budowanie wzorów dokumentów elektronicznych. UWAGA: krok może zostać zrealizowany równolegle z krokiem nr 1.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</w:tcPr>
          <w:p w14:paraId="12991DE5" w14:textId="4119007B" w:rsidR="00015897" w:rsidRPr="00FD297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65A62E4B" w14:textId="171C9144" w:rsidTr="00357BF3">
        <w:tc>
          <w:tcPr>
            <w:tcW w:w="481" w:type="dxa"/>
          </w:tcPr>
          <w:p w14:paraId="4578FC77" w14:textId="4D1DCCC8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86" w:type="dxa"/>
          </w:tcPr>
          <w:p w14:paraId="4D7A3DEB" w14:textId="5BC9FE2B" w:rsidR="00015897" w:rsidRPr="00E76533" w:rsidRDefault="00015897" w:rsidP="00FD2973">
            <w:pPr>
              <w:pStyle w:val="Default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Uruchomić moduł edytora formularzy elektronicznych. </w:t>
            </w:r>
          </w:p>
        </w:tc>
        <w:tc>
          <w:tcPr>
            <w:tcW w:w="889" w:type="dxa"/>
          </w:tcPr>
          <w:p w14:paraId="3DFDA496" w14:textId="77343E8E" w:rsidR="00015897" w:rsidRPr="00E7653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2602BE6B" w14:textId="469FE1E3" w:rsidTr="00357BF3">
        <w:tc>
          <w:tcPr>
            <w:tcW w:w="481" w:type="dxa"/>
          </w:tcPr>
          <w:p w14:paraId="334AEFDA" w14:textId="0B45E462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86" w:type="dxa"/>
          </w:tcPr>
          <w:p w14:paraId="5CE05AA8" w14:textId="5D087026" w:rsidR="00015897" w:rsidRPr="00E76533" w:rsidRDefault="00015897" w:rsidP="00FD2973">
            <w:pPr>
              <w:pStyle w:val="Default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Uruchomić funkcję dodawania nowego </w:t>
            </w:r>
            <w:r w:rsidR="00262770"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formularza,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na podstawie którego zostanie stworzony nowy wzór dokumentu elektronicznego. Jako nazwę formularza wprowadzić wartość „Wzór dokumentu 10” i przejść do edycji formularza. Wprowadzić dowolną wartość w URI wzoru i wykazać automatyczny import do formularza schematów podstawowych dla metadanych, osoby, instytucji, adresu i struktury dokumentu elektronicznego. </w:t>
            </w:r>
          </w:p>
        </w:tc>
        <w:tc>
          <w:tcPr>
            <w:tcW w:w="889" w:type="dxa"/>
          </w:tcPr>
          <w:p w14:paraId="7EA9A1AB" w14:textId="2A50BF8E" w:rsidR="00015897" w:rsidRPr="00E7653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1468567D" w14:textId="4CAC2604" w:rsidTr="00357BF3">
        <w:tc>
          <w:tcPr>
            <w:tcW w:w="481" w:type="dxa"/>
          </w:tcPr>
          <w:p w14:paraId="1237C5EC" w14:textId="13574145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86" w:type="dxa"/>
          </w:tcPr>
          <w:p w14:paraId="211152F6" w14:textId="77777777" w:rsidR="00015897" w:rsidRPr="00E76533" w:rsidRDefault="00015897" w:rsidP="00FD2973">
            <w:pPr>
              <w:pStyle w:val="Default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 ramach edycji formularza wprowadzić treść „Formularz usługi testowej” będący w wizualizacji tytułem dokumentu, tekst wyśrodkować, wytłuścić oraz zwiększyć wyraźnie rozmiar czcionki. Następnie należy dodać w kolejności następujące elementy: </w:t>
            </w:r>
          </w:p>
          <w:p w14:paraId="49BAD48D" w14:textId="5346B45D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pole tekstowe o nazwie „Imię”, i przypisać je do referencji 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Tworcy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Tworca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/Podmiot/Osoba/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Imie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. Wykazać jednocześnie zaprezentowanie przez system elementów wymagalnych z podstawowej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schemy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dokumentu elektronicznego. </w:t>
            </w:r>
          </w:p>
          <w:p w14:paraId="1F78F9F8" w14:textId="3F3A6A88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Pole tekstowe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Nazwisko”,i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przypisać je do referencji 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Tworcy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Tworca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/Podmiot/Osoba/Nazwisko. </w:t>
            </w:r>
          </w:p>
          <w:p w14:paraId="7B296D99" w14:textId="77777777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Treść „Adresy nieruchomości:” </w:t>
            </w:r>
          </w:p>
          <w:p w14:paraId="4E28CFCA" w14:textId="77777777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Sekcję powtarzalną, wymagana co najmniej 1 sekcja i przypisać ją do nowoutworzonego elementu złożonego w schemacie o referencji </w:t>
            </w:r>
          </w:p>
          <w:p w14:paraId="325F7FDF" w14:textId="5A822741" w:rsidR="00015897" w:rsidRPr="00E76533" w:rsidRDefault="00015897" w:rsidP="00E76533">
            <w:pPr>
              <w:pStyle w:val="Default"/>
              <w:ind w:left="785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. Nowoutworzony element wzoru wymagać musi od 1 do nieograniczonej liczby powtarzalnych element sekcji. </w:t>
            </w:r>
          </w:p>
          <w:p w14:paraId="50E67E7D" w14:textId="77777777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Wewnątrz sekcji dodać pole tekstowe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Miejscowosc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 i utworzyć dla niego nowy element o referencji </w:t>
            </w:r>
          </w:p>
          <w:p w14:paraId="51A34DEE" w14:textId="0EB856CC" w:rsidR="00015897" w:rsidRPr="00E76533" w:rsidRDefault="00015897" w:rsidP="00E76533">
            <w:pPr>
              <w:pStyle w:val="Default"/>
              <w:ind w:left="785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Miejscowosc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i typie ze schematu podstawowego Adres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MiejscowoscTyp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 </w:t>
            </w:r>
          </w:p>
          <w:p w14:paraId="5A2D7B15" w14:textId="74BD9FCF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Wewnątrz sekcji dodać pole rozwijane o nazwie „Typ ulicy” i utworzyć dla niego nowy element 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br/>
              <w:t xml:space="preserve">o referencji </w:t>
            </w:r>
          </w:p>
          <w:p w14:paraId="00F173CA" w14:textId="358F6BF6" w:rsidR="00015897" w:rsidRPr="00E76533" w:rsidRDefault="00015897" w:rsidP="00E76533">
            <w:pPr>
              <w:pStyle w:val="Default"/>
              <w:ind w:left="785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rodzajUlicy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i typie ze schematu podstawowego Adres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rodzajUlicyTyp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”. </w:t>
            </w:r>
          </w:p>
          <w:p w14:paraId="7CDC77EF" w14:textId="29A8BF56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Wewnątrz sekcji dodać pole tekstowe o nazwie „Ulica” i utworzyć dla niego nowy element o referencji 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/Ulica i typie ze schematu podstawowego Adres 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br/>
              <w:t>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NazwaUlicyTyp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”. </w:t>
            </w:r>
          </w:p>
          <w:p w14:paraId="5630293C" w14:textId="49C118E3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Wewnątrz sekcji dodać pole tekstowe o nazwie „Nr domu” i utworzyć dla niego nowy element 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br/>
              <w:t>o referencji</w:t>
            </w:r>
          </w:p>
          <w:p w14:paraId="30F20C41" w14:textId="767DE110" w:rsidR="00015897" w:rsidRPr="00E76533" w:rsidRDefault="00015897" w:rsidP="00E76533">
            <w:pPr>
              <w:pStyle w:val="Default"/>
              <w:ind w:left="785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NrDomu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i typie ze schematu podstawowego Adres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BudynekTyp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 </w:t>
            </w:r>
          </w:p>
          <w:p w14:paraId="005013AF" w14:textId="0FE4A3B8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Wewnątrz sekcji dodać pole tekstowe o nazwie „Nr lokalu” i utworzyć dla niego nowy element 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br/>
              <w:t xml:space="preserve">o referencji </w:t>
            </w:r>
          </w:p>
          <w:p w14:paraId="50CCD9FA" w14:textId="10AAB78B" w:rsidR="00015897" w:rsidRPr="00E76533" w:rsidRDefault="00015897" w:rsidP="00E76533">
            <w:pPr>
              <w:pStyle w:val="Default"/>
              <w:ind w:left="785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NrLokalu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i typie ze schematu podstawowego Adres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LokalTyp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 </w:t>
            </w:r>
          </w:p>
          <w:p w14:paraId="58C4BE11" w14:textId="516988DC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Wewnątrz sekcji dodać pole tekstowe o nazwie „Kod pocztowy” i utworzyć dla niego nowy element 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br/>
              <w:t>o referencji</w:t>
            </w:r>
          </w:p>
          <w:p w14:paraId="5DD326C8" w14:textId="4AF5F4FF" w:rsidR="00015897" w:rsidRPr="00E76533" w:rsidRDefault="00015897" w:rsidP="00E76533">
            <w:pPr>
              <w:pStyle w:val="Default"/>
              <w:ind w:left="785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KodPocztowy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i typie ze schematu podstawowego Adres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KodPocztowyTyp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 </w:t>
            </w:r>
          </w:p>
          <w:p w14:paraId="5DBA2BF0" w14:textId="58B4308B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Wewnątrz sekcji dodać pole tekstowe o nazwie „Poczta” i utworzyć dla niego nowy element 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br/>
              <w:t>o referencji</w:t>
            </w:r>
          </w:p>
          <w:p w14:paraId="0883B421" w14:textId="6DBF44AA" w:rsidR="00015897" w:rsidRPr="00E76533" w:rsidRDefault="00015897" w:rsidP="00E76533">
            <w:pPr>
              <w:pStyle w:val="Default"/>
              <w:ind w:left="785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/Poczta i typie ze schematu podstawowego Adres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PocztaTyp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 </w:t>
            </w:r>
          </w:p>
          <w:p w14:paraId="3FA217ED" w14:textId="553BA11C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Poza sekcją powtarzalną dodać pole daty o nazwie „Data złożenia” i przypisać do referencji 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/Data/Czas </w:t>
            </w:r>
          </w:p>
          <w:p w14:paraId="4743DAE8" w14:textId="6576039F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Treść „Załączniki do wniosku:” </w:t>
            </w:r>
          </w:p>
          <w:p w14:paraId="580E15F9" w14:textId="13B72F6C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Dodać sekcję powtarzalną i przypisać ją do nowoutworzonego elementu złożonego w schemacie 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br/>
              <w:t xml:space="preserve">o referencji </w:t>
            </w:r>
          </w:p>
          <w:p w14:paraId="68AE3809" w14:textId="4A346B88" w:rsidR="00015897" w:rsidRPr="00E76533" w:rsidRDefault="00015897" w:rsidP="00E76533">
            <w:pPr>
              <w:pStyle w:val="Default"/>
              <w:ind w:left="785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lastRenderedPageBreak/>
              <w:t>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Zalaczniki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i typie ze schematu podstawowego „Struktura” o nazwie „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Zalaczniki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” </w:t>
            </w:r>
          </w:p>
          <w:p w14:paraId="7EA8A149" w14:textId="05F7211A" w:rsidR="00015897" w:rsidRPr="00E76533" w:rsidRDefault="00015897" w:rsidP="00F716FD">
            <w:pPr>
              <w:pStyle w:val="Default"/>
              <w:numPr>
                <w:ilvl w:val="1"/>
                <w:numId w:val="15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 wyżej dodanej sekcji dodać pole tekstowe o nazwie „Nazwa pliku” prezentujące w wizualizacji wzoru nazwę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uploadowanego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pliku załącznika i przypisać je do referencji 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Zalaczniki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Zalacznik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/@nazwaPliku </w:t>
            </w:r>
          </w:p>
          <w:p w14:paraId="00B0A9A2" w14:textId="77777777" w:rsidR="00015897" w:rsidRPr="00E76533" w:rsidRDefault="00015897" w:rsidP="00F716FD">
            <w:pPr>
              <w:pStyle w:val="Default"/>
              <w:numPr>
                <w:ilvl w:val="1"/>
                <w:numId w:val="14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889" w:type="dxa"/>
          </w:tcPr>
          <w:p w14:paraId="033B3BE7" w14:textId="76D168B3" w:rsidR="00015897" w:rsidRPr="00E7653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41C6369B" w14:textId="1275B53C" w:rsidTr="00357BF3">
        <w:tc>
          <w:tcPr>
            <w:tcW w:w="481" w:type="dxa"/>
          </w:tcPr>
          <w:p w14:paraId="7C853EF5" w14:textId="156FBA5A" w:rsidR="00015897" w:rsidRPr="00E76533" w:rsidRDefault="00015897" w:rsidP="00FD2973">
            <w:pPr>
              <w:jc w:val="center"/>
              <w:rPr>
                <w:rFonts w:cstheme="minorHAnsi"/>
                <w:color w:val="00000A"/>
                <w:sz w:val="20"/>
                <w:szCs w:val="20"/>
              </w:rPr>
            </w:pPr>
            <w:r>
              <w:rPr>
                <w:rFonts w:cstheme="minorHAnsi"/>
                <w:color w:val="00000A"/>
                <w:sz w:val="20"/>
                <w:szCs w:val="20"/>
              </w:rPr>
              <w:t>6</w:t>
            </w:r>
          </w:p>
        </w:tc>
        <w:tc>
          <w:tcPr>
            <w:tcW w:w="8586" w:type="dxa"/>
          </w:tcPr>
          <w:p w14:paraId="1ECD3710" w14:textId="22811560" w:rsidR="00015897" w:rsidRPr="00FD2973" w:rsidRDefault="00015897" w:rsidP="00FD2973">
            <w:pPr>
              <w:pStyle w:val="Default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Uruchomić funkcję pozwalającą uzupełnić dane wyróżnika wzoru dokumentu elektronicznego. </w:t>
            </w:r>
          </w:p>
        </w:tc>
        <w:tc>
          <w:tcPr>
            <w:tcW w:w="889" w:type="dxa"/>
          </w:tcPr>
          <w:p w14:paraId="48B667A3" w14:textId="5AAA8B1E" w:rsidR="00015897" w:rsidRPr="00E7653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766AEDFC" w14:textId="18B2A279" w:rsidTr="00357BF3">
        <w:tc>
          <w:tcPr>
            <w:tcW w:w="481" w:type="dxa"/>
          </w:tcPr>
          <w:p w14:paraId="6C29B152" w14:textId="7A4CD0B4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86" w:type="dxa"/>
          </w:tcPr>
          <w:p w14:paraId="24137ACD" w14:textId="77777777" w:rsidR="00015897" w:rsidRPr="00E76533" w:rsidRDefault="00015897" w:rsidP="00E76533">
            <w:pPr>
              <w:pStyle w:val="Default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Uzupełnić formularz danych wyróżnika o następujące wartości wymagane w celu przekazania wzoru do publikacji w Centralnym Repozytorium Wzorów Dokumentów Elektronicznych: </w:t>
            </w:r>
          </w:p>
          <w:p w14:paraId="1A5ADC99" w14:textId="11CCE5FD" w:rsidR="00015897" w:rsidRPr="00E76533" w:rsidRDefault="00015897" w:rsidP="00F716FD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 </w:t>
            </w:r>
            <w:r w:rsidR="00262770"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dokumentu,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którego dotyczy (/Dokument/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Wartosc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NazwaDokumentu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): „Wniosek usługi testowej” </w:t>
            </w:r>
          </w:p>
          <w:p w14:paraId="2ACD900E" w14:textId="66541402" w:rsidR="00015897" w:rsidRPr="00E76533" w:rsidRDefault="00015897" w:rsidP="00F716FD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Nazwa wyróżnika (/Dokument/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Naglowek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NazwaDokumentu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): „Wyróżnik wzoru wniosku usługi testowej” </w:t>
            </w:r>
          </w:p>
          <w:p w14:paraId="2B1C44F3" w14:textId="47D095F7" w:rsidR="00015897" w:rsidRPr="00E76533" w:rsidRDefault="00015897" w:rsidP="00F716FD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Rodzaj dokumentu (/Dokument/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Wartosc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RodzajDokumentu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): „Wniosek” </w:t>
            </w:r>
          </w:p>
          <w:p w14:paraId="768DEC46" w14:textId="125D1BA1" w:rsidR="00015897" w:rsidRPr="00E76533" w:rsidRDefault="00015897" w:rsidP="00F716FD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Wykazać automatycznie uzupełnione dane podmiotu (/Dokument/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/Nadawcy/Podmiot/Instytucja) tworzącego wzór na podstawie danych wprowadzonych w konfiguracji edytora w tym nazwa instytucji, kod pocztowy, miejscowość, rodzaj ulicy, ulica, budynek, lokal. </w:t>
            </w:r>
          </w:p>
          <w:p w14:paraId="3DAE3D01" w14:textId="1EAE2D47" w:rsidR="00015897" w:rsidRPr="00E76533" w:rsidRDefault="00015897" w:rsidP="00F716FD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Ważność wzoru od (/Dokument/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Wartosc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WaznoscWzoru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/Od): „01.01.2020” </w:t>
            </w:r>
          </w:p>
          <w:p w14:paraId="606727B4" w14:textId="270E265A" w:rsidR="00015897" w:rsidRPr="00E76533" w:rsidRDefault="00015897" w:rsidP="00F716FD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Opis wzoru (/Dokument/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Wartosc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OpisWzoru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): „Wzór wniosku usługi testowej” </w:t>
            </w:r>
          </w:p>
          <w:p w14:paraId="706B0425" w14:textId="1344C7E0" w:rsidR="00015897" w:rsidRPr="00E76533" w:rsidRDefault="00015897" w:rsidP="00F716FD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Nazwa podstawy prawnej (/Dokument/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Wartosc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PodstawaPrawna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NazwaPodstawy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): „Ustawa z dnia 13 września 1996r. o utrzymaniu czystości i porządku w gminach” </w:t>
            </w:r>
          </w:p>
          <w:p w14:paraId="16848EE7" w14:textId="676F05C8" w:rsidR="00015897" w:rsidRPr="006E16C1" w:rsidRDefault="00015897" w:rsidP="00F716FD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Identyfikator podstawy (/Dokument/TrescDokumentu/Wartosc/PodstawaPrawna/JednolityIdentyfikatorPodstawy: „URI://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Dziennik_Ustaw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/2017/1289/6n/1/2/a” </w:t>
            </w:r>
          </w:p>
        </w:tc>
        <w:tc>
          <w:tcPr>
            <w:tcW w:w="889" w:type="dxa"/>
          </w:tcPr>
          <w:p w14:paraId="180FAFA9" w14:textId="5BA7F3E9" w:rsidR="00015897" w:rsidRPr="00E7653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418AFA3C" w14:textId="2CD2A69C" w:rsidTr="00357BF3">
        <w:tc>
          <w:tcPr>
            <w:tcW w:w="481" w:type="dxa"/>
          </w:tcPr>
          <w:p w14:paraId="7F38D3FB" w14:textId="6FEF8A90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86" w:type="dxa"/>
          </w:tcPr>
          <w:p w14:paraId="422932B4" w14:textId="20361B7E" w:rsidR="00015897" w:rsidRPr="00FD2973" w:rsidRDefault="00015897" w:rsidP="00E76533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Pobrać automatycznie wygenerowany plik wyróżnika wzoru. Ukazać jego zawartość w dowolnym edytorze XML i wykazać poprawność zapisanych danych wyróżnika na podstawie danych wprowadzonych w poprzednim kroku. </w:t>
            </w:r>
          </w:p>
        </w:tc>
        <w:tc>
          <w:tcPr>
            <w:tcW w:w="889" w:type="dxa"/>
          </w:tcPr>
          <w:p w14:paraId="284E7BB3" w14:textId="55450EB4" w:rsidR="00015897" w:rsidRPr="00E7653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661F445E" w14:textId="65EC5160" w:rsidTr="00357BF3">
        <w:tc>
          <w:tcPr>
            <w:tcW w:w="481" w:type="dxa"/>
          </w:tcPr>
          <w:p w14:paraId="2B6EBDA5" w14:textId="53A3BC35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86" w:type="dxa"/>
          </w:tcPr>
          <w:p w14:paraId="526E221B" w14:textId="56C973E8" w:rsidR="00015897" w:rsidRPr="00FD2973" w:rsidRDefault="00015897" w:rsidP="00E76533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Pobrać automatycznie wygenerowany plik wizualizacji i ukazać jego zawartość w dowolnym edytorze XML. Wykazać w treści wizualizacji stałe elementu tekstowe wzoru dokumentu elektronicznego tj. teksty „Formularz usługi testowej”, „Adresy nieruchomości”, „Załączniki do wniosku:”, nazwy wszystkich pól wprowadzonych w kroku 5 oraz wizualizację informacji o podpisie elektronicznym dokumentu stworzonego na podstawie tegoż wzoru. </w:t>
            </w:r>
          </w:p>
        </w:tc>
        <w:tc>
          <w:tcPr>
            <w:tcW w:w="889" w:type="dxa"/>
          </w:tcPr>
          <w:p w14:paraId="35FAB76D" w14:textId="55520028" w:rsidR="00015897" w:rsidRPr="00E7653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015897" w:rsidRPr="00AD78E4" w14:paraId="4C1CE69E" w14:textId="6E5BAB7C" w:rsidTr="00357BF3">
        <w:tc>
          <w:tcPr>
            <w:tcW w:w="481" w:type="dxa"/>
          </w:tcPr>
          <w:p w14:paraId="588EACD4" w14:textId="5C849E13" w:rsidR="00015897" w:rsidRPr="00AD78E4" w:rsidRDefault="00015897" w:rsidP="00FD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86" w:type="dxa"/>
          </w:tcPr>
          <w:p w14:paraId="48A3651C" w14:textId="01633566" w:rsidR="00015897" w:rsidRDefault="00015897" w:rsidP="00E76533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Pobrać automatycznie wygenerowany plik schematu wzoru dokumentu elektronicznego i ukazać jego zawartość w dowolnym edytorze XML. </w:t>
            </w:r>
            <w:r w:rsidR="00262770"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Wykazać,</w:t>
            </w: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że schemat: </w:t>
            </w:r>
          </w:p>
          <w:p w14:paraId="7721303C" w14:textId="3AC8E91A" w:rsidR="00015897" w:rsidRPr="00E76533" w:rsidRDefault="00015897" w:rsidP="00F716F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importuje i korzysta ze schematów podstawowych, w szczególności wykazać wykorzystanie typów prostych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rodzajUlicyTyp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NazwaUlicTyp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BudynekTyp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LokalTyp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KodPocztowyTyp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PocztaTyp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MiejscowoscTyp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</w:t>
            </w:r>
          </w:p>
          <w:p w14:paraId="4F4466F5" w14:textId="674E661E" w:rsidR="00015897" w:rsidRPr="00E76533" w:rsidRDefault="00015897" w:rsidP="00F716F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Wykazać strukturę drzewa schematu obejmującą element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root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o nazwie „Dokument” i jego elementu podrzędne tj.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OpisDokumentu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. </w:t>
            </w:r>
          </w:p>
          <w:p w14:paraId="0E2E93E8" w14:textId="185F0CF2" w:rsidR="00015897" w:rsidRPr="00E76533" w:rsidRDefault="00015897" w:rsidP="00F716F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Wykazać istnienie elementu dotyczącego podpisu elektronicznego. </w:t>
            </w:r>
          </w:p>
          <w:p w14:paraId="2BECE906" w14:textId="58B41CA3" w:rsidR="00015897" w:rsidRPr="00E76533" w:rsidRDefault="00015897" w:rsidP="00F716F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Wykazać istnienie wszystkich nowoutworzonych elementów schematu w sekcji </w:t>
            </w:r>
            <w:proofErr w:type="spellStart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AdresNieruchomosci</w:t>
            </w:r>
            <w:proofErr w:type="spellEnd"/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. </w:t>
            </w:r>
          </w:p>
          <w:p w14:paraId="3AB4586E" w14:textId="5AFE0EFD" w:rsidR="00015897" w:rsidRPr="00E76533" w:rsidRDefault="00015897" w:rsidP="00F716F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E76533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Wykazać istnienie elementu dotyczącego załączników. </w:t>
            </w:r>
          </w:p>
          <w:p w14:paraId="74892352" w14:textId="77777777" w:rsidR="00015897" w:rsidRPr="00FD2973" w:rsidRDefault="00015897" w:rsidP="00FD2973">
            <w:pPr>
              <w:pStyle w:val="Default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889" w:type="dxa"/>
          </w:tcPr>
          <w:p w14:paraId="4DCE9A8C" w14:textId="45DCE688" w:rsidR="00015897" w:rsidRPr="00E76533" w:rsidRDefault="00015897" w:rsidP="00015897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</w:tbl>
    <w:p w14:paraId="58D9DD4A" w14:textId="77777777" w:rsidR="00E76533" w:rsidRDefault="00E76533" w:rsidP="00E76533">
      <w:pPr>
        <w:rPr>
          <w:b/>
          <w:bCs/>
        </w:rPr>
      </w:pPr>
    </w:p>
    <w:p w14:paraId="7BF71A75" w14:textId="77777777" w:rsidR="00B20CDE" w:rsidRDefault="00B20CDE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6CB21B04" w14:textId="4782B218" w:rsidR="00E76533" w:rsidRPr="006E16C1" w:rsidRDefault="000C0752" w:rsidP="00E76533">
      <w:pPr>
        <w:rPr>
          <w:b/>
          <w:bCs/>
          <w:sz w:val="20"/>
          <w:szCs w:val="20"/>
        </w:rPr>
      </w:pPr>
      <w:r w:rsidRPr="006E16C1">
        <w:rPr>
          <w:b/>
          <w:bCs/>
          <w:sz w:val="20"/>
          <w:szCs w:val="20"/>
          <w:u w:val="single"/>
        </w:rPr>
        <w:lastRenderedPageBreak/>
        <w:t xml:space="preserve">UTWORZENIE NA </w:t>
      </w:r>
      <w:r w:rsidR="00323B82">
        <w:rPr>
          <w:b/>
          <w:bCs/>
          <w:sz w:val="20"/>
          <w:szCs w:val="20"/>
          <w:u w:val="single"/>
        </w:rPr>
        <w:t>PORTALU EBOK</w:t>
      </w:r>
      <w:r w:rsidRPr="006E16C1">
        <w:rPr>
          <w:b/>
          <w:bCs/>
          <w:sz w:val="20"/>
          <w:szCs w:val="20"/>
          <w:u w:val="single"/>
        </w:rPr>
        <w:t xml:space="preserve"> FORMULARZA ELEKTRONICZNEGO, KARTY USŁUG I UDOSTĘPNIENIA USŁUGI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8584"/>
        <w:gridCol w:w="889"/>
      </w:tblGrid>
      <w:tr w:rsidR="007F23FC" w:rsidRPr="00AD78E4" w14:paraId="12D938BB" w14:textId="0C564797" w:rsidTr="00125164">
        <w:tc>
          <w:tcPr>
            <w:tcW w:w="483" w:type="dxa"/>
          </w:tcPr>
          <w:p w14:paraId="790DEFE2" w14:textId="77777777" w:rsidR="007F23FC" w:rsidRPr="00AD78E4" w:rsidRDefault="007F23FC" w:rsidP="009162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84" w:type="dxa"/>
          </w:tcPr>
          <w:p w14:paraId="26B8992E" w14:textId="77777777" w:rsidR="007F23FC" w:rsidRPr="00AD78E4" w:rsidRDefault="007F23FC" w:rsidP="009162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Czynności do wykonania</w:t>
            </w:r>
          </w:p>
        </w:tc>
        <w:tc>
          <w:tcPr>
            <w:tcW w:w="889" w:type="dxa"/>
          </w:tcPr>
          <w:p w14:paraId="65051417" w14:textId="5778A65E" w:rsidR="007F23FC" w:rsidRPr="00AD78E4" w:rsidRDefault="005C0F58" w:rsidP="00DB06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 w:rsidR="007F23FC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7F23FC" w:rsidRPr="00FD2973" w14:paraId="5A30DCC3" w14:textId="0EE0A4F4" w:rsidTr="00125164">
        <w:tc>
          <w:tcPr>
            <w:tcW w:w="483" w:type="dxa"/>
          </w:tcPr>
          <w:p w14:paraId="32620832" w14:textId="77777777" w:rsidR="007F23FC" w:rsidRPr="00AD78E4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84" w:type="dxa"/>
          </w:tcPr>
          <w:p w14:paraId="75E12AB8" w14:textId="66A6EFAC" w:rsidR="007F23FC" w:rsidRPr="00FD2973" w:rsidRDefault="007F23FC" w:rsidP="0091620F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Uruchomić stronę główną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Portalu EBOK</w:t>
            </w:r>
            <w:r>
              <w:rPr>
                <w:b/>
                <w:bCs/>
              </w:rPr>
              <w:t xml:space="preserve"> </w:t>
            </w: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i przejść do opcji pozwalającej zalogować się do panelu administracyjnego. Zalogować się na użytkownika posiadającego uprawnienia administracyjne. </w:t>
            </w:r>
          </w:p>
        </w:tc>
        <w:tc>
          <w:tcPr>
            <w:tcW w:w="889" w:type="dxa"/>
          </w:tcPr>
          <w:p w14:paraId="5B24DC03" w14:textId="4A933E83" w:rsidR="007F23FC" w:rsidRPr="00CA11EB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FD2973" w14:paraId="18B7DD81" w14:textId="301941D9" w:rsidTr="00125164">
        <w:tc>
          <w:tcPr>
            <w:tcW w:w="483" w:type="dxa"/>
          </w:tcPr>
          <w:p w14:paraId="1F9211DD" w14:textId="77777777" w:rsidR="007F23FC" w:rsidRPr="00AD78E4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84" w:type="dxa"/>
          </w:tcPr>
          <w:p w14:paraId="46649CED" w14:textId="77777777" w:rsidR="007F23FC" w:rsidRPr="00CA11EB" w:rsidRDefault="007F23FC" w:rsidP="00CA11EB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Przelogować się na użytkownika posiadającego uprawnienia pozwalającego na budowanie </w:t>
            </w:r>
          </w:p>
          <w:p w14:paraId="41C409C7" w14:textId="627F8DB5" w:rsidR="007F23FC" w:rsidRPr="00CA11EB" w:rsidRDefault="007F23FC" w:rsidP="00CA11EB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formularzy elektronicznych, tworzenie kart usług i publikowanie usług elektronicznych. UWAGA: krok może zostać zrealizowany równolegle z krokiem nr 1. </w:t>
            </w:r>
          </w:p>
        </w:tc>
        <w:tc>
          <w:tcPr>
            <w:tcW w:w="889" w:type="dxa"/>
          </w:tcPr>
          <w:p w14:paraId="53FFE4BE" w14:textId="0DD203AE" w:rsidR="007F23FC" w:rsidRPr="00CA11EB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E76533" w14:paraId="7D136C23" w14:textId="1AF72EBC" w:rsidTr="00125164">
        <w:tc>
          <w:tcPr>
            <w:tcW w:w="483" w:type="dxa"/>
          </w:tcPr>
          <w:p w14:paraId="60B958E8" w14:textId="77777777" w:rsidR="007F23FC" w:rsidRPr="00AD78E4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84" w:type="dxa"/>
          </w:tcPr>
          <w:p w14:paraId="41949B37" w14:textId="32181F8F" w:rsidR="007F23FC" w:rsidRPr="00E76533" w:rsidRDefault="007F23FC" w:rsidP="00CA11EB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 dodatkowym oknie przeglądarki przejść na stronę crd.gov.pl i odnaleźć najnowszą wersję wzoru pisma ogólnego. Pobrać adres wzoru. </w:t>
            </w:r>
          </w:p>
        </w:tc>
        <w:tc>
          <w:tcPr>
            <w:tcW w:w="889" w:type="dxa"/>
          </w:tcPr>
          <w:p w14:paraId="17C89061" w14:textId="4CE3E6C1" w:rsidR="007F23FC" w:rsidRPr="00CA11EB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E76533" w14:paraId="71256C0B" w14:textId="0457A7EB" w:rsidTr="00125164">
        <w:tc>
          <w:tcPr>
            <w:tcW w:w="483" w:type="dxa"/>
          </w:tcPr>
          <w:p w14:paraId="6D286EC7" w14:textId="77777777" w:rsidR="007F23FC" w:rsidRPr="00AD78E4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84" w:type="dxa"/>
          </w:tcPr>
          <w:p w14:paraId="42B9A2EC" w14:textId="77777777" w:rsidR="007F23FC" w:rsidRPr="00CA11EB" w:rsidRDefault="007F23FC" w:rsidP="00CA11EB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Przejść do okna aplikacji i uruchomić funkcję budowania nowego formularza elektronicznego na podstawie istniejącego wzoru. Jako nazwę formularza wprowadzić wartość: „Formularz testowy 10”. Ustalić konfigurację formularza: </w:t>
            </w:r>
          </w:p>
          <w:p w14:paraId="66AC22A8" w14:textId="46006FAC" w:rsidR="007F23FC" w:rsidRPr="00CA11EB" w:rsidRDefault="007F23FC" w:rsidP="00F716FD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Formularz na podstawie istniejącego wzoru </w:t>
            </w:r>
          </w:p>
          <w:p w14:paraId="432EB012" w14:textId="5C0F0B39" w:rsidR="007F23FC" w:rsidRPr="009161EF" w:rsidRDefault="007F23FC" w:rsidP="00F716FD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Adres wzoru pobrany w kroku poprzednim z crd.gov.pl. </w:t>
            </w:r>
          </w:p>
        </w:tc>
        <w:tc>
          <w:tcPr>
            <w:tcW w:w="889" w:type="dxa"/>
          </w:tcPr>
          <w:p w14:paraId="31D18B35" w14:textId="5E184AF6" w:rsidR="007F23FC" w:rsidRPr="00CA11EB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E76533" w14:paraId="77C9710C" w14:textId="4ED649DE" w:rsidTr="00125164">
        <w:tc>
          <w:tcPr>
            <w:tcW w:w="483" w:type="dxa"/>
          </w:tcPr>
          <w:p w14:paraId="5EC797E7" w14:textId="17FF454A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84" w:type="dxa"/>
          </w:tcPr>
          <w:p w14:paraId="0128B2F7" w14:textId="77777777" w:rsidR="007F23FC" w:rsidRPr="00CA11EB" w:rsidRDefault="007F23FC" w:rsidP="00CA11E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sz w:val="20"/>
                <w:szCs w:val="20"/>
              </w:rPr>
              <w:t xml:space="preserve">Zbudować formularz elektroniczny składający się z następujących elementów: </w:t>
            </w:r>
          </w:p>
          <w:p w14:paraId="1166707F" w14:textId="30736A2C" w:rsidR="007F23FC" w:rsidRPr="00CA11EB" w:rsidRDefault="007F23FC" w:rsidP="00F716FD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Wprowadzić treść: „Wniosek o wydanie decyzji testowej”, tekst pogrubić, wyśrodkować i zwiększyć wielkość czcionki. </w:t>
            </w:r>
          </w:p>
          <w:p w14:paraId="21F6658C" w14:textId="26FC8438" w:rsidR="007F23FC" w:rsidRPr="00CA11EB" w:rsidRDefault="007F23FC" w:rsidP="00F716FD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Poniżej wstawić treść: „Formularz składany przez:” i w nowej li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ście</w:t>
            </w: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w punktach „osoby stale nie zamieszkujące terenu gminy”, „osoby przejeżdżające przez teren gminy”, „rodziców dzieci z wybitnymi uzdolnieniami”. </w:t>
            </w:r>
          </w:p>
          <w:p w14:paraId="04A26DB0" w14:textId="4E4B8FA4" w:rsidR="007F23FC" w:rsidRPr="00CA11EB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Poniżej wstawić tabelę składającą się z pojedynczej komórki na całą szerokość formularza (100%) i ustalić kolor tła na dowolny odcień szarości. </w:t>
            </w:r>
          </w:p>
          <w:p w14:paraId="6656AF25" w14:textId="0799A078" w:rsidR="007F23FC" w:rsidRPr="00CA11EB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Przenieść całą treść z punktu b) do komórki tabeli. </w:t>
            </w:r>
          </w:p>
          <w:p w14:paraId="1A7390C8" w14:textId="77777777" w:rsidR="007F23FC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Poniżej wstawić treść: „Wnioskodawcy:” </w:t>
            </w:r>
          </w:p>
          <w:p w14:paraId="115C5BFE" w14:textId="77777777" w:rsidR="007F23FC" w:rsidRPr="00CA11EB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Poniżej wstawić sekcję powtarzalną Nadawcy o parametrach: </w:t>
            </w:r>
          </w:p>
          <w:p w14:paraId="7C10D66E" w14:textId="5C6B6A5E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Minimalna liczba sekcji: 2 </w:t>
            </w:r>
          </w:p>
          <w:p w14:paraId="58524901" w14:textId="2D4143F5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/Nadawcy </w:t>
            </w:r>
          </w:p>
          <w:p w14:paraId="7808034A" w14:textId="77777777" w:rsidR="007F23FC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Wewnątrz sekcji dodać pole tekstowe o parametrach: </w:t>
            </w:r>
          </w:p>
          <w:p w14:paraId="707E1D52" w14:textId="46F31F63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„PESEL” </w:t>
            </w:r>
          </w:p>
          <w:p w14:paraId="3137CFEC" w14:textId="3BAA0845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/Nadawcy/Podmiot/Osoba/</w:t>
            </w:r>
            <w:proofErr w:type="spellStart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IdOsoby</w:t>
            </w:r>
            <w:proofErr w:type="spellEnd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/PESEL </w:t>
            </w:r>
          </w:p>
          <w:p w14:paraId="45305166" w14:textId="3DB0FC1B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Tekst pomocy kontekstowej: „Wpisz nr PESEL wnioskodawcy” </w:t>
            </w:r>
          </w:p>
          <w:p w14:paraId="69AF8687" w14:textId="113A341E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Walidacja: pole wymagane, poprawny nr PESEL lub 22222222222 (11 cyfr 2) </w:t>
            </w:r>
          </w:p>
          <w:p w14:paraId="0DC8C608" w14:textId="48A974E0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Komunikat błędnej walidacji: „Pole wymagane. Wprowadź poprawny nr PESEL lub 11 cyfr 2” </w:t>
            </w:r>
          </w:p>
          <w:p w14:paraId="0540E18B" w14:textId="77777777" w:rsidR="007F23FC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Obok powyższego pola dodać pole tekstowe o parametrach: </w:t>
            </w:r>
          </w:p>
          <w:p w14:paraId="31A1B059" w14:textId="1A06136A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„Imię” </w:t>
            </w:r>
          </w:p>
          <w:p w14:paraId="22F70AAB" w14:textId="47964CBF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/Nadawcy/Podmiot/Osoba/</w:t>
            </w:r>
            <w:proofErr w:type="spellStart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Imie</w:t>
            </w:r>
            <w:proofErr w:type="spellEnd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</w:t>
            </w:r>
          </w:p>
          <w:p w14:paraId="7A610EC5" w14:textId="018D547C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Walidacja: pole wymagane, maksymalnie 30 znaków, tylko litery </w:t>
            </w:r>
          </w:p>
          <w:p w14:paraId="77D9526A" w14:textId="003EEB53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Komunikat błędnej walidacji: „Pole wymagane” </w:t>
            </w:r>
          </w:p>
          <w:p w14:paraId="4EE35872" w14:textId="77777777" w:rsidR="007F23FC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Obok powyższego pola dodać pole tekstowe o parametrach: </w:t>
            </w:r>
          </w:p>
          <w:p w14:paraId="673B9388" w14:textId="1C03E836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Nazwisko” </w:t>
            </w:r>
          </w:p>
          <w:p w14:paraId="7397BF51" w14:textId="14A758B9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/Nadawcy/Podmiot/Osoba/Nazwisko </w:t>
            </w:r>
          </w:p>
          <w:p w14:paraId="1F936A62" w14:textId="6848108F" w:rsidR="007F23FC" w:rsidRPr="00CA11E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Walidacja: pole wymagane, maksymalnie 30 znaków, tylko litery </w:t>
            </w:r>
          </w:p>
          <w:p w14:paraId="0534D92C" w14:textId="77777777" w:rsidR="007F23FC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A11E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Komunikat błędnej walidacji: „Pole wymagane” </w:t>
            </w:r>
          </w:p>
          <w:p w14:paraId="1CC7DE23" w14:textId="77777777" w:rsidR="007F23FC" w:rsidRPr="00A23ADB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W kolejnej linii (nadal pozostając w sekcji Nadawcy) dodać pole rozwijane o parametrach:</w:t>
            </w:r>
            <w:r w:rsidRPr="00A23ADB">
              <w:rPr>
                <w:sz w:val="22"/>
                <w:szCs w:val="22"/>
              </w:rPr>
              <w:t xml:space="preserve"> </w:t>
            </w:r>
          </w:p>
          <w:p w14:paraId="74B840FA" w14:textId="03B41277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Rodzaj” </w:t>
            </w:r>
          </w:p>
          <w:p w14:paraId="5BA1B5AC" w14:textId="43C98B20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</w:t>
            </w: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eferencja: /Dokument/DaneDokumentu/Nadawcy/Podmiot/Osoba/Adres/Ulica/rodzajUlicy </w:t>
            </w:r>
          </w:p>
          <w:p w14:paraId="65C37541" w14:textId="4AA326BA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Dostępne wartości: „ulica”, „plac”, „rondo”, „aleja”, „skwer”, „inna” </w:t>
            </w:r>
          </w:p>
          <w:p w14:paraId="4070199C" w14:textId="77777777" w:rsidR="007F23FC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Wartość domyślna: „ulica” </w:t>
            </w:r>
          </w:p>
          <w:p w14:paraId="0C4D9B42" w14:textId="77777777" w:rsidR="007F23FC" w:rsidRPr="00A23ADB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Obok powyższego pola dodać pole tekstowe o parametrach:</w:t>
            </w:r>
            <w:r w:rsidRPr="00A23ADB">
              <w:rPr>
                <w:sz w:val="22"/>
                <w:szCs w:val="22"/>
              </w:rPr>
              <w:t xml:space="preserve"> </w:t>
            </w:r>
          </w:p>
          <w:p w14:paraId="2926C976" w14:textId="7993E43A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„Ulica” </w:t>
            </w:r>
          </w:p>
          <w:p w14:paraId="0680CDCB" w14:textId="6B8276A9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/Nadawcy/Podmiot/Osoba/Adres/Ulica </w:t>
            </w:r>
          </w:p>
          <w:p w14:paraId="05D5243A" w14:textId="77777777" w:rsidR="007F23FC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Walidacja: pole wymagane, maksymalnie 30 znaków </w:t>
            </w:r>
          </w:p>
          <w:p w14:paraId="74FF874B" w14:textId="0E04A862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Komunikat błędnej walidacji: „Pole wymagane” </w:t>
            </w:r>
          </w:p>
          <w:p w14:paraId="27FC3A55" w14:textId="088F72C5" w:rsidR="007F23FC" w:rsidRPr="00A23ADB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Obok powyższego pola dodać pole tekstowe o parametrach: </w:t>
            </w:r>
          </w:p>
          <w:p w14:paraId="41B5E07E" w14:textId="77777777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„Nr domu” </w:t>
            </w:r>
          </w:p>
          <w:p w14:paraId="1777F632" w14:textId="77777777" w:rsidR="007F23FC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/Dokument/DaneDokumentu/Nadawcy/Podmiot/Osoba/Adres/Budynek</w:t>
            </w:r>
          </w:p>
          <w:p w14:paraId="3E1EC488" w14:textId="77777777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Walidacja: pole wymagane, przyjmuje do 4 znaków lub do 4 znaków ukośnik i kolejne max 4 znaki </w:t>
            </w:r>
          </w:p>
          <w:p w14:paraId="547DDB22" w14:textId="41A108C1" w:rsidR="007F23FC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lastRenderedPageBreak/>
              <w:t>Komunikat błędnej walidacji: „Pole wymagane”</w:t>
            </w:r>
          </w:p>
          <w:p w14:paraId="59D9A602" w14:textId="27671B4D" w:rsidR="007F23FC" w:rsidRPr="00A23ADB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Obok powyższego pola dodać pole tekstowe o parametrach:</w:t>
            </w:r>
          </w:p>
          <w:p w14:paraId="7B4C8622" w14:textId="62EEBBD0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„Nr lokalu” </w:t>
            </w:r>
          </w:p>
          <w:p w14:paraId="41C2BDF0" w14:textId="7A6E0A81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/Nadawcy/Podmiot/Osoba/Adres/Lokal </w:t>
            </w:r>
          </w:p>
          <w:p w14:paraId="66FD7621" w14:textId="1257456A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Walidacja: pole niewymagane, przyjmuje do 10 znaków </w:t>
            </w:r>
          </w:p>
          <w:p w14:paraId="1DDC050F" w14:textId="738E2E77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Komunikat błędnej walidacji: brak </w:t>
            </w:r>
          </w:p>
          <w:p w14:paraId="418839C9" w14:textId="775ACF99" w:rsidR="007F23FC" w:rsidRPr="00A23ADB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 kolejnej linii (nadal pozostać w sekcji Nadawcy) dodać pole tekstowego o parametrach: </w:t>
            </w:r>
          </w:p>
          <w:p w14:paraId="0949AC07" w14:textId="7655769C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„Kod pocztowy” </w:t>
            </w:r>
          </w:p>
          <w:p w14:paraId="6A593F17" w14:textId="6A3B9957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/Nadawcy/Podmiot/Osoba/Adres/</w:t>
            </w:r>
            <w:proofErr w:type="spellStart"/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KodPocztowy</w:t>
            </w:r>
            <w:proofErr w:type="spellEnd"/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</w:t>
            </w:r>
          </w:p>
          <w:p w14:paraId="7CD6382F" w14:textId="6116189A" w:rsidR="007F23FC" w:rsidRPr="00A23ADB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Walidacja: pole wymagane, format polskiego kodu pocztowego </w:t>
            </w:r>
          </w:p>
          <w:p w14:paraId="41365351" w14:textId="5E066DAB" w:rsidR="007F23FC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A23AD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Komunikat błędnej walidacji: Pole wymagane. Proszę wpisać poprawny kod pocztowy w formacie XX-XXX </w:t>
            </w:r>
          </w:p>
          <w:p w14:paraId="28E3C6A8" w14:textId="4A079DF2" w:rsidR="007F23FC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Obok powyższego pola dodać pole tekstowe o parametrach:</w:t>
            </w:r>
          </w:p>
          <w:p w14:paraId="5C272829" w14:textId="032D1486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„Poczta” </w:t>
            </w:r>
          </w:p>
          <w:p w14:paraId="42C1AB0F" w14:textId="77777777" w:rsidR="007F23FC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Referencja: </w:t>
            </w:r>
          </w:p>
          <w:p w14:paraId="653C8FA6" w14:textId="3F2D2A6F" w:rsidR="007F23FC" w:rsidRPr="0038526F" w:rsidRDefault="007F23FC" w:rsidP="0038526F">
            <w:pPr>
              <w:pStyle w:val="Default"/>
              <w:ind w:left="1210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/Dokument/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/Nadawcy/Podmiot/Osoba/Adres/Poczta</w:t>
            </w:r>
          </w:p>
          <w:p w14:paraId="6666D401" w14:textId="6F407753" w:rsidR="007F23FC" w:rsidRPr="0038526F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Obok powyższego pola dodać pole tekstowe o parametrach: </w:t>
            </w:r>
          </w:p>
          <w:p w14:paraId="5F5FBC94" w14:textId="6ABFF408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„Kraj” </w:t>
            </w:r>
          </w:p>
          <w:p w14:paraId="76D25B78" w14:textId="12F8945B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DaneDokumentu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/Nadawcy/Podmiot/Osoba/Adres/Kraj </w:t>
            </w:r>
          </w:p>
          <w:p w14:paraId="2EA16442" w14:textId="63697F4F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Wartość domyślna: „Polska” </w:t>
            </w:r>
          </w:p>
          <w:p w14:paraId="008FFCB1" w14:textId="77777777" w:rsidR="007F23FC" w:rsidRPr="0038526F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Poza sekcji dodać pole tekstowe, ukryte (niewidoczne w uruchomionym formularzu o następujących parametrach: </w:t>
            </w:r>
          </w:p>
          <w:p w14:paraId="38073D33" w14:textId="3C7A37C2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„Tytuł” </w:t>
            </w:r>
          </w:p>
          <w:p w14:paraId="08C3AE65" w14:textId="17BBF630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Tytul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</w:t>
            </w:r>
          </w:p>
          <w:p w14:paraId="56060EB7" w14:textId="2C252A12" w:rsidR="007F23FC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Wartość domyślna: „Wniosek o wydanie decyzji testowej” </w:t>
            </w:r>
          </w:p>
          <w:p w14:paraId="0EAC888E" w14:textId="40413DC5" w:rsidR="007F23FC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Poniżej dodać pole typu 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checkbox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o parametrach: </w:t>
            </w:r>
          </w:p>
          <w:p w14:paraId="57188919" w14:textId="57C2A4EA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„Rodzaj wniosku” </w:t>
            </w:r>
          </w:p>
          <w:p w14:paraId="63507080" w14:textId="58A80E68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RodzajWnioskuRozszerzony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/@rodzaj </w:t>
            </w:r>
          </w:p>
          <w:p w14:paraId="0421C94A" w14:textId="57620B03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Dostępne wartości: „wniosek”, „skarga”, „zażalenie”, „inne pismo” </w:t>
            </w:r>
          </w:p>
          <w:p w14:paraId="28CBB009" w14:textId="63BBC1D1" w:rsidR="007F23FC" w:rsidRPr="0038526F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Poniżej dodać pole tekstowe o parametrach:</w:t>
            </w:r>
            <w:r>
              <w:rPr>
                <w:sz w:val="22"/>
                <w:szCs w:val="22"/>
              </w:rPr>
              <w:t xml:space="preserve"> </w:t>
            </w:r>
          </w:p>
          <w:p w14:paraId="4E662559" w14:textId="1AD421BB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Nazwa: brak </w:t>
            </w:r>
          </w:p>
          <w:p w14:paraId="3FB3AFA2" w14:textId="52F7ACE8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Referencja: /Dokument/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RodzajWnioskuRozszerzony</w:t>
            </w:r>
            <w:proofErr w:type="spellEnd"/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/@jakiInny </w:t>
            </w:r>
          </w:p>
          <w:p w14:paraId="6B65ADB2" w14:textId="6112B41C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Warunek wyświetlania: pole ma się pojawiać, jeśli użytkownik wypełniając formularz dla poprzedniego pola wskaże wartość „inne pismo”, w przeciwnym wypadku ma nie być wyświetlane </w:t>
            </w:r>
          </w:p>
          <w:p w14:paraId="6E37E23C" w14:textId="52444EB5" w:rsidR="007F23FC" w:rsidRPr="0038526F" w:rsidRDefault="007F23FC" w:rsidP="00F716FD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Poza sekcją dodać pole pozwalające wprowadzać większą ilość treści (obszar tekstowy) o parametrach: </w:t>
            </w:r>
          </w:p>
          <w:p w14:paraId="49CE5F06" w14:textId="04A7AB4A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sz w:val="20"/>
                <w:szCs w:val="20"/>
              </w:rPr>
              <w:t xml:space="preserve">Nazwa: „Uzasadnienie wniosku” </w:t>
            </w:r>
          </w:p>
          <w:p w14:paraId="2C024E1B" w14:textId="22C609DB" w:rsidR="007F23FC" w:rsidRPr="0038526F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sz w:val="20"/>
                <w:szCs w:val="20"/>
              </w:rPr>
              <w:t>Referencja: /Dokument/</w:t>
            </w:r>
            <w:proofErr w:type="spellStart"/>
            <w:r w:rsidRPr="0038526F">
              <w:rPr>
                <w:rFonts w:asciiTheme="minorHAnsi" w:hAnsiTheme="minorHAnsi" w:cstheme="minorHAnsi"/>
                <w:sz w:val="20"/>
                <w:szCs w:val="20"/>
              </w:rPr>
              <w:t>TrescDokumentu</w:t>
            </w:r>
            <w:proofErr w:type="spellEnd"/>
            <w:r w:rsidRPr="0038526F">
              <w:rPr>
                <w:rFonts w:asciiTheme="minorHAnsi" w:hAnsiTheme="minorHAnsi" w:cstheme="minorHAnsi"/>
                <w:sz w:val="20"/>
                <w:szCs w:val="20"/>
              </w:rPr>
              <w:t xml:space="preserve">/Informacje/Informacja </w:t>
            </w:r>
          </w:p>
          <w:p w14:paraId="6BD6FC12" w14:textId="77777777" w:rsidR="007F23FC" w:rsidRPr="00092FA5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38526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Przejść w edytorze bezpośrednio pod treść, o której mowa</w:t>
            </w:r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w lit. a) i w dodatkowej linii przez treścią z punktu b) wstawić wyrównany do prawej strony tekst „Miejscowość i data” po czym pole tekstowe o parametrach: </w:t>
            </w:r>
          </w:p>
          <w:p w14:paraId="478F198E" w14:textId="4F14DA69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Nazwa: brak </w:t>
            </w:r>
          </w:p>
          <w:p w14:paraId="57D42EB5" w14:textId="53493422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>Referencja: /Dokument/</w:t>
            </w:r>
            <w:proofErr w:type="spellStart"/>
            <w:r w:rsidRPr="00092FA5">
              <w:rPr>
                <w:rFonts w:asciiTheme="minorHAnsi" w:hAnsiTheme="minorHAnsi" w:cstheme="minorHAnsi"/>
                <w:sz w:val="20"/>
                <w:szCs w:val="20"/>
              </w:rPr>
              <w:t>TrescDokumentu</w:t>
            </w:r>
            <w:proofErr w:type="spellEnd"/>
            <w:r w:rsidRPr="00092FA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092FA5">
              <w:rPr>
                <w:rFonts w:asciiTheme="minorHAnsi" w:hAnsiTheme="minorHAnsi" w:cstheme="minorHAnsi"/>
                <w:sz w:val="20"/>
                <w:szCs w:val="20"/>
              </w:rPr>
              <w:t>MiejscowoscDokumentu</w:t>
            </w:r>
            <w:proofErr w:type="spellEnd"/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96D0D01" w14:textId="77777777" w:rsidR="007F23FC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Walidacja: pole wymagane </w:t>
            </w:r>
          </w:p>
          <w:p w14:paraId="3CFD8262" w14:textId="77777777" w:rsidR="007F23FC" w:rsidRPr="00092FA5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Z</w:t>
            </w:r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prawej strony pola opisanego w punkcie u) dodać znak przecinka i pole tekstowe o następujących parametrach:</w:t>
            </w:r>
            <w:r w:rsidRPr="00092FA5">
              <w:rPr>
                <w:sz w:val="22"/>
                <w:szCs w:val="22"/>
              </w:rPr>
              <w:t xml:space="preserve"> </w:t>
            </w:r>
          </w:p>
          <w:p w14:paraId="7BFA2ED8" w14:textId="1AC52E0A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Nazwa: brak </w:t>
            </w:r>
          </w:p>
          <w:p w14:paraId="47E408AF" w14:textId="7835FEF0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>Referencja: /Dokument/</w:t>
            </w:r>
            <w:proofErr w:type="spellStart"/>
            <w:r w:rsidRPr="00092FA5">
              <w:rPr>
                <w:rFonts w:asciiTheme="minorHAnsi" w:hAnsiTheme="minorHAnsi" w:cstheme="minorHAnsi"/>
                <w:sz w:val="20"/>
                <w:szCs w:val="20"/>
              </w:rPr>
              <w:t>OpisDokumentu</w:t>
            </w:r>
            <w:proofErr w:type="spellEnd"/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/Data/Czas </w:t>
            </w:r>
          </w:p>
          <w:p w14:paraId="122DF0ED" w14:textId="02882AEC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Pole tylko do odczytu </w:t>
            </w:r>
          </w:p>
          <w:p w14:paraId="66204C68" w14:textId="17CD27A6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Pole automatycznie zawiera datę bieżącą </w:t>
            </w:r>
          </w:p>
          <w:p w14:paraId="0020184A" w14:textId="1520D1B9" w:rsidR="007F23FC" w:rsidRPr="00092FA5" w:rsidRDefault="007F23FC" w:rsidP="00F716F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Z prawej strony pola opisanego wyżej dodać kolejne pole tekstowe o następujących parametrach: </w:t>
            </w:r>
          </w:p>
          <w:p w14:paraId="276A0CA0" w14:textId="77777777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Nazwa: brak: </w:t>
            </w:r>
          </w:p>
          <w:p w14:paraId="2A7322C7" w14:textId="3BEB54A3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>Referencja: /Dokument/</w:t>
            </w:r>
            <w:proofErr w:type="spellStart"/>
            <w:r w:rsidRPr="00092FA5">
              <w:rPr>
                <w:rFonts w:asciiTheme="minorHAnsi" w:hAnsiTheme="minorHAnsi" w:cstheme="minorHAnsi"/>
                <w:sz w:val="20"/>
                <w:szCs w:val="20"/>
              </w:rPr>
              <w:t>OpisDokumentu</w:t>
            </w:r>
            <w:proofErr w:type="spellEnd"/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/Data/@typDaty </w:t>
            </w:r>
          </w:p>
          <w:p w14:paraId="1E09FF2B" w14:textId="758AC2A4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Pole ukryte </w:t>
            </w:r>
          </w:p>
          <w:p w14:paraId="008EC40E" w14:textId="05455E08" w:rsidR="007F23FC" w:rsidRPr="00092FA5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sz w:val="20"/>
                <w:szCs w:val="20"/>
              </w:rPr>
              <w:t xml:space="preserve">Wartość domyślna: „stworzony” </w:t>
            </w:r>
          </w:p>
          <w:p w14:paraId="2A1B639E" w14:textId="7F3C7F51" w:rsidR="007F23FC" w:rsidRPr="00092FA5" w:rsidRDefault="007F23FC" w:rsidP="00F716FD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Przejść na koniec formularza, dodać treść „Załączniki do wniosku:”, po czym dodać pole typu </w:t>
            </w:r>
            <w:proofErr w:type="spellStart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upload</w:t>
            </w:r>
            <w:proofErr w:type="spellEnd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pozwalające na wprowadzanie przez internautę plików załączników. Referencja: /Dokument/</w:t>
            </w:r>
            <w:proofErr w:type="spellStart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TrescDokumentu</w:t>
            </w:r>
            <w:proofErr w:type="spellEnd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Zalaczniki</w:t>
            </w:r>
            <w:proofErr w:type="spellEnd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Zalacznik</w:t>
            </w:r>
            <w:proofErr w:type="spellEnd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/</w:t>
            </w:r>
            <w:proofErr w:type="spellStart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DaneZalacznika</w:t>
            </w:r>
            <w:proofErr w:type="spellEnd"/>
            <w:r w:rsidRPr="00092FA5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. </w:t>
            </w:r>
          </w:p>
        </w:tc>
        <w:tc>
          <w:tcPr>
            <w:tcW w:w="889" w:type="dxa"/>
          </w:tcPr>
          <w:p w14:paraId="0DDCACC8" w14:textId="650098D4" w:rsidR="007F23FC" w:rsidRPr="00CA11EB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FC" w:rsidRPr="00E76533" w14:paraId="6C153108" w14:textId="65DD340B" w:rsidTr="00125164">
        <w:tc>
          <w:tcPr>
            <w:tcW w:w="483" w:type="dxa"/>
          </w:tcPr>
          <w:p w14:paraId="708E817A" w14:textId="482E7993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8584" w:type="dxa"/>
          </w:tcPr>
          <w:p w14:paraId="260A16B0" w14:textId="0213EA88" w:rsidR="007F23FC" w:rsidRPr="009161EF" w:rsidRDefault="007F23FC" w:rsidP="009161EF">
            <w:pPr>
              <w:pStyle w:val="Default"/>
              <w:jc w:val="both"/>
              <w:rPr>
                <w:sz w:val="22"/>
                <w:szCs w:val="22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Uruchomić po</w:t>
            </w:r>
            <w:r w:rsidR="00DB0694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</w:t>
            </w: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gląd formularza pozwalający na jego testowe wypełnienie. Wykazać prawidłowość działania/zachowania formularza zgodnie z wymaganiami opisanymi w kroku poprzednim, tj.: poprawność treści stałych, poprawność pól tekstowych/list/opcji, poprawność powtórzeń sekcji, poprawność domyślnych wartości, poprawność walidacji, pomocy i komunikat o błędnej walidacji, możliwość wprowadzenia załącznika.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</w:tcPr>
          <w:p w14:paraId="72227D75" w14:textId="62F3F892" w:rsidR="007F23FC" w:rsidRPr="009161EF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E76533" w14:paraId="43FB9A0B" w14:textId="3033EE30" w:rsidTr="00125164">
        <w:tc>
          <w:tcPr>
            <w:tcW w:w="483" w:type="dxa"/>
          </w:tcPr>
          <w:p w14:paraId="62ACA96A" w14:textId="39FADD83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84" w:type="dxa"/>
          </w:tcPr>
          <w:p w14:paraId="14EC300A" w14:textId="1DDBFD8E" w:rsidR="007F23FC" w:rsidRDefault="007F23FC" w:rsidP="009161EF">
            <w:pPr>
              <w:pStyle w:val="Default"/>
              <w:jc w:val="both"/>
              <w:rPr>
                <w:sz w:val="22"/>
                <w:szCs w:val="22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Dodać w słowniku pozwalającym na skorzystanie z wartości dla pola „Kogo dotyczy” w opisie usługi pozycję o wartości/opisie równym „Wszyscy”.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</w:tcPr>
          <w:p w14:paraId="53456481" w14:textId="4493E709" w:rsidR="007F23FC" w:rsidRPr="009161EF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E76533" w14:paraId="58FC6EE6" w14:textId="282D8421" w:rsidTr="00125164">
        <w:tc>
          <w:tcPr>
            <w:tcW w:w="483" w:type="dxa"/>
          </w:tcPr>
          <w:p w14:paraId="716F6768" w14:textId="6810ADA6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84" w:type="dxa"/>
          </w:tcPr>
          <w:p w14:paraId="3DDDA5FD" w14:textId="77777777" w:rsidR="007F23FC" w:rsidRDefault="007F23FC" w:rsidP="009161EF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Uruchomić moduł zarządzania opisami usług i utworzyć nowy opis usługi o następujących parametrach: </w:t>
            </w:r>
          </w:p>
          <w:p w14:paraId="1D5536FB" w14:textId="6A7FA4AE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Nazwa usługi: „Wydanie testowej decyzji” </w:t>
            </w:r>
          </w:p>
          <w:p w14:paraId="692B0895" w14:textId="4B159186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Kogo dotyczy: wybrać ze słownika pozycję „Wszyscy” </w:t>
            </w:r>
          </w:p>
          <w:p w14:paraId="32F52E52" w14:textId="1F6AF9DE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Skrócony opis usługi: „Wydanie decyzji testowej” </w:t>
            </w:r>
          </w:p>
          <w:p w14:paraId="1045A43C" w14:textId="7FA33AA0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Dodać 2 podstawy prawne: </w:t>
            </w:r>
          </w:p>
          <w:p w14:paraId="5ABA5275" w14:textId="739EC442" w:rsidR="007F23FC" w:rsidRPr="009161EF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sz w:val="20"/>
                <w:szCs w:val="20"/>
              </w:rPr>
              <w:t xml:space="preserve">„Ustawa z dnia 13 września 1996 r. o utrzymaniu czystości i porządku w gminach”, oznaczyć jako tekst jednolity i wprowadzić adres publikacji rok – 2017, pozycja – 1289, oznaczyć „z późniejszymi zmianami” </w:t>
            </w:r>
          </w:p>
          <w:p w14:paraId="38FA4957" w14:textId="13928349" w:rsidR="007F23FC" w:rsidRPr="009161EF" w:rsidRDefault="007F23FC" w:rsidP="00F716FD">
            <w:pPr>
              <w:pStyle w:val="Default"/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sz w:val="20"/>
                <w:szCs w:val="20"/>
              </w:rPr>
              <w:t xml:space="preserve">„Ustawa z dnia 14 czerwca 1960 r. Kodeks postępowania administracyjnego”, oznaczyć jako tekst jednolity, wprowadzić adres publikacji rok – 2017, pozycja – 1257 i wprowadzić art. 81a, par. 2, pkt 2 w odrębnych polach formularza. </w:t>
            </w:r>
          </w:p>
          <w:p w14:paraId="74DC6B97" w14:textId="359600BB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Lista dokumentów wymaganych: pierwszy dokumentów – „Wniosek, drugi dokument – „Załącznik do wniosku”. </w:t>
            </w:r>
          </w:p>
          <w:p w14:paraId="471869A7" w14:textId="7841CCAB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Opłaty: „Nie pobiera się” </w:t>
            </w:r>
          </w:p>
          <w:p w14:paraId="0E9A17CB" w14:textId="66D10E99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Czas realizacji: „3 miesiące” </w:t>
            </w:r>
          </w:p>
          <w:p w14:paraId="38B985AA" w14:textId="77777777" w:rsidR="007F23FC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Tryb odwoławczy: „Nie przysługuje</w:t>
            </w:r>
            <w:r>
              <w:rPr>
                <w:sz w:val="22"/>
                <w:szCs w:val="22"/>
              </w:rPr>
              <w:t xml:space="preserve">” </w:t>
            </w:r>
          </w:p>
          <w:p w14:paraId="095980F0" w14:textId="77777777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Zaznaczyć, że wniosek wymaga podpisania albo podpisem kwalifikowanym albo podpisem potwierdzonym profilem zaufanym </w:t>
            </w:r>
            <w:proofErr w:type="spellStart"/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ePUAP</w:t>
            </w:r>
            <w:proofErr w:type="spellEnd"/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. </w:t>
            </w:r>
          </w:p>
          <w:p w14:paraId="59DEF226" w14:textId="6ABA54F1" w:rsidR="007F23FC" w:rsidRPr="009161EF" w:rsidRDefault="007F23FC" w:rsidP="00F716FD">
            <w:pPr>
              <w:pStyle w:val="Default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Przypisać opis do dowolnej klasyfikacji.</w:t>
            </w:r>
            <w:r w:rsidRPr="009161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</w:tcPr>
          <w:p w14:paraId="7532A29A" w14:textId="7913109E" w:rsidR="007F23FC" w:rsidRPr="009161EF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E76533" w14:paraId="04EF092F" w14:textId="3294EC20" w:rsidTr="00125164">
        <w:tc>
          <w:tcPr>
            <w:tcW w:w="483" w:type="dxa"/>
          </w:tcPr>
          <w:p w14:paraId="0B407C37" w14:textId="710ED4E3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84" w:type="dxa"/>
          </w:tcPr>
          <w:p w14:paraId="0371DE1F" w14:textId="77777777" w:rsidR="007F23FC" w:rsidRPr="009161EF" w:rsidRDefault="007F23FC" w:rsidP="009161EF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Przejść do modułu zarządzania kartami spraw i dodać nową Kartę usługi o następujących parametrach: </w:t>
            </w:r>
          </w:p>
          <w:p w14:paraId="42630C00" w14:textId="53C3D2E9" w:rsidR="007F23FC" w:rsidRPr="009161EF" w:rsidRDefault="007F23FC" w:rsidP="00F716FD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Opis usługi: wskazać opis wprowadzony w kroku poprzedzającym </w:t>
            </w:r>
          </w:p>
          <w:p w14:paraId="6CD03370" w14:textId="534BA6CB" w:rsidR="007F23FC" w:rsidRPr="009161EF" w:rsidRDefault="007F23FC" w:rsidP="00F716FD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Miejsce składania dokumentów: „Pokój nr 13” </w:t>
            </w:r>
          </w:p>
          <w:p w14:paraId="0A524EEB" w14:textId="0FEFBF6B" w:rsidR="007F23FC" w:rsidRPr="009161EF" w:rsidRDefault="007F23FC" w:rsidP="00F716FD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Terminy przyjęć interesantów: </w:t>
            </w:r>
            <w:proofErr w:type="spellStart"/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Pon</w:t>
            </w:r>
            <w:proofErr w:type="spellEnd"/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-Pt: 8:00-16:00, Sb: 9.30-14.30 </w:t>
            </w:r>
          </w:p>
          <w:p w14:paraId="12AA5156" w14:textId="253AE0BA" w:rsidR="007F23FC" w:rsidRPr="009161EF" w:rsidRDefault="007F23FC" w:rsidP="00F716FD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Podpiąć do karty usługi wcześniej utworzony formularz i nadać mu tytuł w tejże usłudze „Wniosek o wydanie decyzji” </w:t>
            </w:r>
          </w:p>
          <w:p w14:paraId="43EA0C84" w14:textId="42649B7B" w:rsidR="007F23FC" w:rsidRPr="009161EF" w:rsidRDefault="007F23FC" w:rsidP="00F716FD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Dodać dowolny plik jako formularz w wersji tradycyjnej (do pobrania) </w:t>
            </w:r>
          </w:p>
        </w:tc>
        <w:tc>
          <w:tcPr>
            <w:tcW w:w="889" w:type="dxa"/>
          </w:tcPr>
          <w:p w14:paraId="16335CF9" w14:textId="6B71811F" w:rsidR="007F23FC" w:rsidRPr="009161EF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E76533" w14:paraId="15A1FD70" w14:textId="4B826BA9" w:rsidTr="00125164">
        <w:tc>
          <w:tcPr>
            <w:tcW w:w="483" w:type="dxa"/>
          </w:tcPr>
          <w:p w14:paraId="45A9B7D2" w14:textId="592EFB0B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84" w:type="dxa"/>
          </w:tcPr>
          <w:p w14:paraId="1AFDCCAE" w14:textId="32749783" w:rsidR="007F23FC" w:rsidRPr="009161EF" w:rsidRDefault="007F23FC" w:rsidP="009161EF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Opublikować kartę usługi </w:t>
            </w:r>
          </w:p>
        </w:tc>
        <w:tc>
          <w:tcPr>
            <w:tcW w:w="889" w:type="dxa"/>
          </w:tcPr>
          <w:p w14:paraId="65691CDE" w14:textId="7C7368AF" w:rsidR="007F23FC" w:rsidRPr="009161EF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F23FC" w:rsidRPr="00E76533" w14:paraId="0461D7EB" w14:textId="0C854EC3" w:rsidTr="00125164">
        <w:tc>
          <w:tcPr>
            <w:tcW w:w="483" w:type="dxa"/>
          </w:tcPr>
          <w:p w14:paraId="6BEC016D" w14:textId="12E15DDF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584" w:type="dxa"/>
          </w:tcPr>
          <w:p w14:paraId="57FF9E1E" w14:textId="3DE53982" w:rsidR="007F23FC" w:rsidRPr="009161EF" w:rsidRDefault="007F23FC" w:rsidP="009161EF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9161EF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Wykazać istnienie karty usług w części przeznaczonej dla internautów </w:t>
            </w:r>
          </w:p>
        </w:tc>
        <w:tc>
          <w:tcPr>
            <w:tcW w:w="889" w:type="dxa"/>
          </w:tcPr>
          <w:p w14:paraId="712B47B5" w14:textId="72840D76" w:rsidR="007F23FC" w:rsidRPr="009161EF" w:rsidRDefault="007F23FC" w:rsidP="00DB0694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</w:tbl>
    <w:p w14:paraId="2483D2EF" w14:textId="77777777" w:rsidR="00323B82" w:rsidRDefault="00323B82" w:rsidP="00FE1090">
      <w:pPr>
        <w:rPr>
          <w:b/>
          <w:bCs/>
          <w:sz w:val="20"/>
          <w:szCs w:val="20"/>
          <w:u w:val="single"/>
        </w:rPr>
      </w:pPr>
    </w:p>
    <w:p w14:paraId="1940142C" w14:textId="77777777" w:rsidR="00B5490B" w:rsidRDefault="00B5490B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69B8FEA5" w14:textId="31335491" w:rsidR="00E76533" w:rsidRPr="006E16C1" w:rsidRDefault="000C0752" w:rsidP="00FE1090">
      <w:pPr>
        <w:rPr>
          <w:b/>
          <w:bCs/>
          <w:sz w:val="20"/>
          <w:szCs w:val="20"/>
          <w:u w:val="single"/>
        </w:rPr>
      </w:pPr>
      <w:r w:rsidRPr="006E16C1">
        <w:rPr>
          <w:b/>
          <w:bCs/>
          <w:sz w:val="20"/>
          <w:szCs w:val="20"/>
          <w:u w:val="single"/>
        </w:rPr>
        <w:lastRenderedPageBreak/>
        <w:t>OBSŁUGA ZŁOŻONEGO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8509"/>
        <w:gridCol w:w="889"/>
      </w:tblGrid>
      <w:tr w:rsidR="007F23FC" w:rsidRPr="00AD78E4" w14:paraId="27CBB829" w14:textId="5B274801" w:rsidTr="00125164">
        <w:tc>
          <w:tcPr>
            <w:tcW w:w="558" w:type="dxa"/>
          </w:tcPr>
          <w:p w14:paraId="1241A861" w14:textId="77777777" w:rsidR="007F23FC" w:rsidRPr="00AD78E4" w:rsidRDefault="007F23FC" w:rsidP="009162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09" w:type="dxa"/>
          </w:tcPr>
          <w:p w14:paraId="7BE553C5" w14:textId="77777777" w:rsidR="007F23FC" w:rsidRPr="00AD78E4" w:rsidRDefault="007F23FC" w:rsidP="009162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78E4">
              <w:rPr>
                <w:rFonts w:cstheme="minorHAnsi"/>
                <w:b/>
                <w:sz w:val="20"/>
                <w:szCs w:val="20"/>
              </w:rPr>
              <w:t>Czynności do wykonania</w:t>
            </w:r>
          </w:p>
        </w:tc>
        <w:tc>
          <w:tcPr>
            <w:tcW w:w="889" w:type="dxa"/>
          </w:tcPr>
          <w:p w14:paraId="0D02232F" w14:textId="7AC6CAD1" w:rsidR="007F23FC" w:rsidRPr="00AD78E4" w:rsidRDefault="005C0F58" w:rsidP="007F23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 w:rsidR="007F23FC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7F23FC" w:rsidRPr="00FD2973" w14:paraId="760BCED1" w14:textId="260C8D3B" w:rsidTr="00125164">
        <w:tc>
          <w:tcPr>
            <w:tcW w:w="558" w:type="dxa"/>
          </w:tcPr>
          <w:p w14:paraId="4D64BFA8" w14:textId="77777777" w:rsidR="007F23FC" w:rsidRPr="00AD78E4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9" w:type="dxa"/>
          </w:tcPr>
          <w:p w14:paraId="42168C29" w14:textId="1C8764B3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Przejść do części systemu przeznaczonej dla internautów i zalogować się </w:t>
            </w:r>
          </w:p>
        </w:tc>
        <w:tc>
          <w:tcPr>
            <w:tcW w:w="889" w:type="dxa"/>
          </w:tcPr>
          <w:p w14:paraId="4A92CB07" w14:textId="375FAB4A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CA11EB" w14:paraId="4E884734" w14:textId="7C83A707" w:rsidTr="00125164">
        <w:tc>
          <w:tcPr>
            <w:tcW w:w="558" w:type="dxa"/>
          </w:tcPr>
          <w:p w14:paraId="3E0A2488" w14:textId="77777777" w:rsidR="007F23FC" w:rsidRPr="00AD78E4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78E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9" w:type="dxa"/>
          </w:tcPr>
          <w:p w14:paraId="6AE42C66" w14:textId="494CA5F4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Zaprezentować treść karty usługi, opis usługi i uruchomić formularz elektroniczny </w:t>
            </w:r>
          </w:p>
        </w:tc>
        <w:tc>
          <w:tcPr>
            <w:tcW w:w="889" w:type="dxa"/>
          </w:tcPr>
          <w:p w14:paraId="61ABAF6D" w14:textId="6C3AF6FE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3A549761" w14:textId="1275DA6B" w:rsidTr="00125164">
        <w:tc>
          <w:tcPr>
            <w:tcW w:w="558" w:type="dxa"/>
          </w:tcPr>
          <w:p w14:paraId="5D20835C" w14:textId="77777777" w:rsidR="007F23FC" w:rsidRPr="00AD78E4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9" w:type="dxa"/>
          </w:tcPr>
          <w:p w14:paraId="465EB50D" w14:textId="00C2B955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Wypełnić wszystkie pola formularza, w tym dla pola Rodzaj wniosku zaznaczyć opcję „inne pismo” oraz dołączyć jako załącznik dowolny plik. </w:t>
            </w:r>
          </w:p>
        </w:tc>
        <w:tc>
          <w:tcPr>
            <w:tcW w:w="889" w:type="dxa"/>
          </w:tcPr>
          <w:p w14:paraId="4E48EAF9" w14:textId="2D22688F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408C7477" w14:textId="5E6B43D2" w:rsidTr="00125164">
        <w:tc>
          <w:tcPr>
            <w:tcW w:w="558" w:type="dxa"/>
          </w:tcPr>
          <w:p w14:paraId="48DDED01" w14:textId="64F2681F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9" w:type="dxa"/>
          </w:tcPr>
          <w:p w14:paraId="04DA2A11" w14:textId="5F05E8D9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Zapisać dokument </w:t>
            </w:r>
          </w:p>
        </w:tc>
        <w:tc>
          <w:tcPr>
            <w:tcW w:w="889" w:type="dxa"/>
          </w:tcPr>
          <w:p w14:paraId="5415C8AC" w14:textId="1C11FA36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35CE789F" w14:textId="62C05236" w:rsidTr="00125164">
        <w:tc>
          <w:tcPr>
            <w:tcW w:w="558" w:type="dxa"/>
          </w:tcPr>
          <w:p w14:paraId="0FE8276B" w14:textId="42916107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9" w:type="dxa"/>
          </w:tcPr>
          <w:p w14:paraId="583CF6A2" w14:textId="12B9051D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Pokazać wizualizację dokumentu oraz podpisać dokument z użyciem profilu zaufanego </w:t>
            </w:r>
            <w:proofErr w:type="spellStart"/>
            <w:r w:rsidRPr="00FE1090">
              <w:rPr>
                <w:rFonts w:cstheme="minorHAnsi"/>
                <w:sz w:val="20"/>
                <w:szCs w:val="20"/>
              </w:rPr>
              <w:t>ePUAP</w:t>
            </w:r>
            <w:proofErr w:type="spellEnd"/>
            <w:r w:rsidRPr="00FE1090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89" w:type="dxa"/>
          </w:tcPr>
          <w:p w14:paraId="071ED8C2" w14:textId="78B8AF4C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52DCBCF4" w14:textId="456E369C" w:rsidTr="00125164">
        <w:tc>
          <w:tcPr>
            <w:tcW w:w="558" w:type="dxa"/>
          </w:tcPr>
          <w:p w14:paraId="539B6E70" w14:textId="5E44155E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9" w:type="dxa"/>
          </w:tcPr>
          <w:p w14:paraId="0CE89D07" w14:textId="3C834348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Wysłać wniosek </w:t>
            </w:r>
          </w:p>
        </w:tc>
        <w:tc>
          <w:tcPr>
            <w:tcW w:w="889" w:type="dxa"/>
          </w:tcPr>
          <w:p w14:paraId="3031D7FD" w14:textId="6029F3F6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0DA357DC" w14:textId="0337CC2C" w:rsidTr="00125164">
        <w:tc>
          <w:tcPr>
            <w:tcW w:w="558" w:type="dxa"/>
          </w:tcPr>
          <w:p w14:paraId="44BEC6BA" w14:textId="74F4B074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9" w:type="dxa"/>
          </w:tcPr>
          <w:p w14:paraId="65DA956D" w14:textId="12A419ED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Pobrać Urzędowe Potwierdzenia Przedłożenia i jego wizualizację </w:t>
            </w:r>
          </w:p>
        </w:tc>
        <w:tc>
          <w:tcPr>
            <w:tcW w:w="889" w:type="dxa"/>
          </w:tcPr>
          <w:p w14:paraId="0EA05D7F" w14:textId="44812039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7C321949" w14:textId="392F9CBE" w:rsidTr="00125164">
        <w:tc>
          <w:tcPr>
            <w:tcW w:w="558" w:type="dxa"/>
          </w:tcPr>
          <w:p w14:paraId="52975EAE" w14:textId="6A225543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9" w:type="dxa"/>
          </w:tcPr>
          <w:p w14:paraId="14181D8B" w14:textId="24970320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Zasymulować lub pokazać w dowolny sposób (w dowolnym systemie zewnętrznym np. klasy EZD lub ręcznie) przygotowanie odpowiedzi na ten wniosek. </w:t>
            </w:r>
          </w:p>
        </w:tc>
        <w:tc>
          <w:tcPr>
            <w:tcW w:w="889" w:type="dxa"/>
          </w:tcPr>
          <w:p w14:paraId="729CFA10" w14:textId="28BE0E37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1700E38B" w14:textId="0B323E3D" w:rsidTr="00125164">
        <w:tc>
          <w:tcPr>
            <w:tcW w:w="558" w:type="dxa"/>
          </w:tcPr>
          <w:p w14:paraId="7255D3D0" w14:textId="422DE6BF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9" w:type="dxa"/>
          </w:tcPr>
          <w:p w14:paraId="61ABCDBE" w14:textId="505FB32C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Wykazać otrzymanie powiadomienia mailowego o dokumencie oczekującym na odebranie. </w:t>
            </w:r>
          </w:p>
        </w:tc>
        <w:tc>
          <w:tcPr>
            <w:tcW w:w="889" w:type="dxa"/>
          </w:tcPr>
          <w:p w14:paraId="218A588B" w14:textId="1E340FDA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4454F39E" w14:textId="537390AE" w:rsidTr="00125164">
        <w:tc>
          <w:tcPr>
            <w:tcW w:w="558" w:type="dxa"/>
          </w:tcPr>
          <w:p w14:paraId="4CDE6DE0" w14:textId="14E2A303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09" w:type="dxa"/>
          </w:tcPr>
          <w:p w14:paraId="0C2A0D82" w14:textId="026982F1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Zalogować się jako internauta w systemie </w:t>
            </w:r>
          </w:p>
        </w:tc>
        <w:tc>
          <w:tcPr>
            <w:tcW w:w="889" w:type="dxa"/>
          </w:tcPr>
          <w:p w14:paraId="1382484B" w14:textId="4E50D6B1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03CA5D57" w14:textId="081C1A00" w:rsidTr="00125164">
        <w:tc>
          <w:tcPr>
            <w:tcW w:w="558" w:type="dxa"/>
          </w:tcPr>
          <w:p w14:paraId="53BBDD3C" w14:textId="3843906F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509" w:type="dxa"/>
          </w:tcPr>
          <w:p w14:paraId="69232188" w14:textId="24D116DE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Przejść do miejsca odbioru dokumentów Urzędowego Potwierdzenia Doręczenia </w:t>
            </w:r>
          </w:p>
        </w:tc>
        <w:tc>
          <w:tcPr>
            <w:tcW w:w="889" w:type="dxa"/>
          </w:tcPr>
          <w:p w14:paraId="391E20AE" w14:textId="0E491C7F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538BA44C" w14:textId="53D89345" w:rsidTr="00125164">
        <w:tc>
          <w:tcPr>
            <w:tcW w:w="558" w:type="dxa"/>
          </w:tcPr>
          <w:p w14:paraId="24D1A54C" w14:textId="53033F23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9" w:type="dxa"/>
          </w:tcPr>
          <w:p w14:paraId="19BF1B6B" w14:textId="046708CA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Pokazać treść niepodpisanego UPD </w:t>
            </w:r>
          </w:p>
        </w:tc>
        <w:tc>
          <w:tcPr>
            <w:tcW w:w="889" w:type="dxa"/>
          </w:tcPr>
          <w:p w14:paraId="369692A9" w14:textId="25D6DF99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29BB3FBC" w14:textId="49853A01" w:rsidTr="00125164">
        <w:tc>
          <w:tcPr>
            <w:tcW w:w="558" w:type="dxa"/>
          </w:tcPr>
          <w:p w14:paraId="578CDB8E" w14:textId="3528FEB0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09" w:type="dxa"/>
          </w:tcPr>
          <w:p w14:paraId="51CFBE10" w14:textId="7FC8D218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Potwierdzić odbiór dokumentu zwrotnego (odpowiedź z kroku 8) poprzez wskazanie daty bieżącej i podpisanie profilem zaufanym </w:t>
            </w:r>
            <w:proofErr w:type="spellStart"/>
            <w:r w:rsidRPr="00FE1090">
              <w:rPr>
                <w:rFonts w:cstheme="minorHAnsi"/>
                <w:sz w:val="20"/>
                <w:szCs w:val="20"/>
              </w:rPr>
              <w:t>ePUAP</w:t>
            </w:r>
            <w:proofErr w:type="spellEnd"/>
            <w:r w:rsidRPr="00FE1090">
              <w:rPr>
                <w:rFonts w:cstheme="minorHAnsi"/>
                <w:sz w:val="20"/>
                <w:szCs w:val="20"/>
              </w:rPr>
              <w:t xml:space="preserve"> dokumentu UPD. </w:t>
            </w:r>
          </w:p>
        </w:tc>
        <w:tc>
          <w:tcPr>
            <w:tcW w:w="889" w:type="dxa"/>
          </w:tcPr>
          <w:p w14:paraId="170F25B0" w14:textId="3F4CB18C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6DD56F00" w14:textId="3B2584F0" w:rsidTr="00125164">
        <w:tc>
          <w:tcPr>
            <w:tcW w:w="558" w:type="dxa"/>
          </w:tcPr>
          <w:p w14:paraId="2D584FD8" w14:textId="4DCF4461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8509" w:type="dxa"/>
          </w:tcPr>
          <w:p w14:paraId="2FFBE6E3" w14:textId="5630E312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Wykazać pojawienie się na koncie internauty otrzymanego dokumentu </w:t>
            </w:r>
          </w:p>
        </w:tc>
        <w:tc>
          <w:tcPr>
            <w:tcW w:w="889" w:type="dxa"/>
          </w:tcPr>
          <w:p w14:paraId="2969C747" w14:textId="7C440DD7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677E49FE" w14:textId="5A0EAB55" w:rsidTr="00125164">
        <w:tc>
          <w:tcPr>
            <w:tcW w:w="558" w:type="dxa"/>
          </w:tcPr>
          <w:p w14:paraId="1B00502B" w14:textId="5CB98201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09" w:type="dxa"/>
          </w:tcPr>
          <w:p w14:paraId="76103997" w14:textId="2C840939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Pokazać wizualizację pisma przewodniego </w:t>
            </w:r>
          </w:p>
        </w:tc>
        <w:tc>
          <w:tcPr>
            <w:tcW w:w="889" w:type="dxa"/>
          </w:tcPr>
          <w:p w14:paraId="7FCFD316" w14:textId="59D3E3F8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7ACC052D" w14:textId="62E1F2D1" w:rsidTr="00125164">
        <w:tc>
          <w:tcPr>
            <w:tcW w:w="558" w:type="dxa"/>
          </w:tcPr>
          <w:p w14:paraId="72E98417" w14:textId="20CFE7A3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09" w:type="dxa"/>
          </w:tcPr>
          <w:p w14:paraId="037D5900" w14:textId="6062A7D2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Pobrać załącznik do pisma przewodniego i wykazać jego treść tożsamą do wysyłanej treści w trakcie symulacji, o której mowa w punkcie 8. </w:t>
            </w:r>
          </w:p>
        </w:tc>
        <w:tc>
          <w:tcPr>
            <w:tcW w:w="889" w:type="dxa"/>
          </w:tcPr>
          <w:p w14:paraId="112D37A3" w14:textId="30DD8C78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23FC" w:rsidRPr="00E76533" w14:paraId="22B0F05D" w14:textId="0EBC176C" w:rsidTr="00125164">
        <w:tc>
          <w:tcPr>
            <w:tcW w:w="558" w:type="dxa"/>
          </w:tcPr>
          <w:p w14:paraId="463EACE1" w14:textId="17EE4BA7" w:rsidR="007F23FC" w:rsidRDefault="007F23FC" w:rsidP="009162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8509" w:type="dxa"/>
          </w:tcPr>
          <w:p w14:paraId="6D7AFFB7" w14:textId="43CD1481" w:rsidR="007F23FC" w:rsidRPr="00FE1090" w:rsidRDefault="007F23FC" w:rsidP="00FE1090">
            <w:pPr>
              <w:jc w:val="both"/>
              <w:rPr>
                <w:rFonts w:cstheme="minorHAnsi"/>
                <w:sz w:val="20"/>
                <w:szCs w:val="20"/>
              </w:rPr>
            </w:pPr>
            <w:r w:rsidRPr="00FE1090">
              <w:rPr>
                <w:rFonts w:cstheme="minorHAnsi"/>
                <w:sz w:val="20"/>
                <w:szCs w:val="20"/>
              </w:rPr>
              <w:t xml:space="preserve">Wykazać pobranie przez zewnętrzny system (o którym mowa w punkcie 8) lub taką możliwość na interfejsie komunikacyjnym, dokumentu Urzędowego Potwierdzenia Doręczenia. </w:t>
            </w:r>
          </w:p>
        </w:tc>
        <w:tc>
          <w:tcPr>
            <w:tcW w:w="889" w:type="dxa"/>
          </w:tcPr>
          <w:p w14:paraId="60DB4E58" w14:textId="3E62963C" w:rsidR="007F23FC" w:rsidRPr="00FE1090" w:rsidRDefault="007F23FC" w:rsidP="007F23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04782F9" w14:textId="4A529920" w:rsidR="009161EF" w:rsidRDefault="009161EF" w:rsidP="009161EF">
      <w:pPr>
        <w:rPr>
          <w:rFonts w:cstheme="minorHAnsi"/>
          <w:sz w:val="20"/>
          <w:szCs w:val="20"/>
        </w:rPr>
      </w:pPr>
    </w:p>
    <w:p w14:paraId="5DC942DB" w14:textId="77777777" w:rsidR="00B5490B" w:rsidRPr="009161EF" w:rsidRDefault="00B5490B" w:rsidP="009161EF">
      <w:pPr>
        <w:rPr>
          <w:rFonts w:cstheme="minorHAnsi"/>
          <w:sz w:val="20"/>
          <w:szCs w:val="20"/>
        </w:rPr>
      </w:pPr>
    </w:p>
    <w:sectPr w:rsidR="00B5490B" w:rsidRPr="009161EF" w:rsidSect="00E32429">
      <w:headerReference w:type="default" r:id="rId7"/>
      <w:pgSz w:w="11906" w:h="17338"/>
      <w:pgMar w:top="1330" w:right="831" w:bottom="673" w:left="1109" w:header="284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D5810" w14:textId="77777777" w:rsidR="00301647" w:rsidRDefault="00301647" w:rsidP="006A074B">
      <w:pPr>
        <w:spacing w:after="0" w:line="240" w:lineRule="auto"/>
      </w:pPr>
      <w:r>
        <w:separator/>
      </w:r>
    </w:p>
  </w:endnote>
  <w:endnote w:type="continuationSeparator" w:id="0">
    <w:p w14:paraId="7BF0FBBE" w14:textId="77777777" w:rsidR="00301647" w:rsidRDefault="00301647" w:rsidP="006A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8BD0F" w14:textId="77777777" w:rsidR="00301647" w:rsidRDefault="00301647" w:rsidP="006A074B">
      <w:pPr>
        <w:spacing w:after="0" w:line="240" w:lineRule="auto"/>
      </w:pPr>
      <w:r>
        <w:separator/>
      </w:r>
    </w:p>
  </w:footnote>
  <w:footnote w:type="continuationSeparator" w:id="0">
    <w:p w14:paraId="75E42362" w14:textId="77777777" w:rsidR="00301647" w:rsidRDefault="00301647" w:rsidP="006A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D3C46" w14:textId="588EDA69" w:rsidR="004B6938" w:rsidRDefault="004B6938" w:rsidP="0001366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B5DD252" wp14:editId="595A8E5F">
          <wp:extent cx="5469890" cy="526368"/>
          <wp:effectExtent l="0" t="0" r="0" b="7620"/>
          <wp:docPr id="9" name="Obraz 9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9890" cy="52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A34FDE"/>
    <w:multiLevelType w:val="hybridMultilevel"/>
    <w:tmpl w:val="A4AA13C0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207A"/>
    <w:multiLevelType w:val="hybridMultilevel"/>
    <w:tmpl w:val="69F43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A0FB2"/>
    <w:multiLevelType w:val="hybridMultilevel"/>
    <w:tmpl w:val="1EE0C8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A61FA"/>
    <w:multiLevelType w:val="hybridMultilevel"/>
    <w:tmpl w:val="C504C4EA"/>
    <w:lvl w:ilvl="0" w:tplc="FDD689EC">
      <w:start w:val="1"/>
      <w:numFmt w:val="lowerLetter"/>
      <w:lvlText w:val="%1."/>
      <w:lvlJc w:val="left"/>
      <w:pPr>
        <w:ind w:left="785" w:hanging="360"/>
      </w:pPr>
      <w:rPr>
        <w:rFonts w:asciiTheme="minorHAnsi" w:hAnsiTheme="minorHAnsi" w:cstheme="minorHAnsi" w:hint="default"/>
        <w:sz w:val="20"/>
        <w:szCs w:val="20"/>
      </w:rPr>
    </w:lvl>
    <w:lvl w:ilvl="1" w:tplc="A6405132">
      <w:numFmt w:val="bullet"/>
      <w:lvlText w:val="•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752C4B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1FD5"/>
    <w:multiLevelType w:val="hybridMultilevel"/>
    <w:tmpl w:val="5F84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76BB7"/>
    <w:multiLevelType w:val="hybridMultilevel"/>
    <w:tmpl w:val="C504C4EA"/>
    <w:lvl w:ilvl="0" w:tplc="FDD689EC">
      <w:start w:val="1"/>
      <w:numFmt w:val="lowerLetter"/>
      <w:lvlText w:val="%1."/>
      <w:lvlJc w:val="left"/>
      <w:pPr>
        <w:ind w:left="785" w:hanging="360"/>
      </w:pPr>
      <w:rPr>
        <w:rFonts w:asciiTheme="minorHAnsi" w:hAnsiTheme="minorHAnsi" w:cstheme="minorHAnsi" w:hint="default"/>
        <w:sz w:val="20"/>
        <w:szCs w:val="20"/>
      </w:rPr>
    </w:lvl>
    <w:lvl w:ilvl="1" w:tplc="A6405132">
      <w:numFmt w:val="bullet"/>
      <w:lvlText w:val="•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6352A9F"/>
    <w:multiLevelType w:val="hybridMultilevel"/>
    <w:tmpl w:val="F59ABC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36F5"/>
    <w:multiLevelType w:val="hybridMultilevel"/>
    <w:tmpl w:val="B858919E"/>
    <w:lvl w:ilvl="0" w:tplc="0415000F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C9D6130"/>
    <w:multiLevelType w:val="hybridMultilevel"/>
    <w:tmpl w:val="5F84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A311C"/>
    <w:multiLevelType w:val="hybridMultilevel"/>
    <w:tmpl w:val="CD84D4B4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6FFD"/>
    <w:multiLevelType w:val="hybridMultilevel"/>
    <w:tmpl w:val="339EA7E6"/>
    <w:lvl w:ilvl="0" w:tplc="C706B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587F"/>
    <w:multiLevelType w:val="hybridMultilevel"/>
    <w:tmpl w:val="9822B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5656F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20B2"/>
    <w:multiLevelType w:val="hybridMultilevel"/>
    <w:tmpl w:val="081C9F1A"/>
    <w:lvl w:ilvl="0" w:tplc="ACD4CDA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5CB877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D23F4"/>
    <w:multiLevelType w:val="hybridMultilevel"/>
    <w:tmpl w:val="C504C4EA"/>
    <w:lvl w:ilvl="0" w:tplc="FDD689EC">
      <w:start w:val="1"/>
      <w:numFmt w:val="lowerLetter"/>
      <w:lvlText w:val="%1."/>
      <w:lvlJc w:val="left"/>
      <w:pPr>
        <w:ind w:left="785" w:hanging="360"/>
      </w:pPr>
      <w:rPr>
        <w:rFonts w:asciiTheme="minorHAnsi" w:hAnsiTheme="minorHAnsi" w:cstheme="minorHAnsi" w:hint="default"/>
        <w:sz w:val="20"/>
        <w:szCs w:val="20"/>
      </w:rPr>
    </w:lvl>
    <w:lvl w:ilvl="1" w:tplc="A6405132">
      <w:numFmt w:val="bullet"/>
      <w:lvlText w:val="•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1F07AA7"/>
    <w:multiLevelType w:val="hybridMultilevel"/>
    <w:tmpl w:val="5366D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F3E"/>
    <w:multiLevelType w:val="hybridMultilevel"/>
    <w:tmpl w:val="8C2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93F38"/>
    <w:multiLevelType w:val="hybridMultilevel"/>
    <w:tmpl w:val="984C36E4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C327F"/>
    <w:multiLevelType w:val="hybridMultilevel"/>
    <w:tmpl w:val="5F84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D2A8B"/>
    <w:multiLevelType w:val="hybridMultilevel"/>
    <w:tmpl w:val="A7FE663E"/>
    <w:lvl w:ilvl="0" w:tplc="C706B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4065A"/>
    <w:multiLevelType w:val="hybridMultilevel"/>
    <w:tmpl w:val="453435D8"/>
    <w:lvl w:ilvl="0" w:tplc="75E0A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23B5B"/>
    <w:multiLevelType w:val="hybridMultilevel"/>
    <w:tmpl w:val="C750C6E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653B2C"/>
    <w:multiLevelType w:val="hybridMultilevel"/>
    <w:tmpl w:val="D3A26510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A9575AC"/>
    <w:multiLevelType w:val="hybridMultilevel"/>
    <w:tmpl w:val="B858919E"/>
    <w:lvl w:ilvl="0" w:tplc="0415000F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B02601D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21106"/>
    <w:multiLevelType w:val="hybridMultilevel"/>
    <w:tmpl w:val="5F84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A07DE"/>
    <w:multiLevelType w:val="hybridMultilevel"/>
    <w:tmpl w:val="A7C6DB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352E8"/>
    <w:multiLevelType w:val="hybridMultilevel"/>
    <w:tmpl w:val="B7664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2E65F3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F4E3B"/>
    <w:multiLevelType w:val="hybridMultilevel"/>
    <w:tmpl w:val="B858919E"/>
    <w:lvl w:ilvl="0" w:tplc="0415000F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3DA14F1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558E5"/>
    <w:multiLevelType w:val="hybridMultilevel"/>
    <w:tmpl w:val="3FB8D71A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A6405132">
      <w:numFmt w:val="bullet"/>
      <w:lvlText w:val="•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EA1154F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27175"/>
    <w:multiLevelType w:val="hybridMultilevel"/>
    <w:tmpl w:val="8C2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A3CBB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02C0F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53CB2"/>
    <w:multiLevelType w:val="hybridMultilevel"/>
    <w:tmpl w:val="8C2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E4896"/>
    <w:multiLevelType w:val="hybridMultilevel"/>
    <w:tmpl w:val="DFAA2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B7C02"/>
    <w:multiLevelType w:val="hybridMultilevel"/>
    <w:tmpl w:val="D4E29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41684"/>
    <w:multiLevelType w:val="hybridMultilevel"/>
    <w:tmpl w:val="1988F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D5FE6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17373"/>
    <w:multiLevelType w:val="hybridMultilevel"/>
    <w:tmpl w:val="8CEE0AEA"/>
    <w:lvl w:ilvl="0" w:tplc="C706B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606106"/>
    <w:multiLevelType w:val="hybridMultilevel"/>
    <w:tmpl w:val="D284BF8E"/>
    <w:lvl w:ilvl="0" w:tplc="04150019">
      <w:start w:val="1"/>
      <w:numFmt w:val="lowerLetter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4" w15:restartNumberingAfterBreak="0">
    <w:nsid w:val="70D01CD1"/>
    <w:multiLevelType w:val="hybridMultilevel"/>
    <w:tmpl w:val="8C2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0196F"/>
    <w:multiLevelType w:val="hybridMultilevel"/>
    <w:tmpl w:val="808C0376"/>
    <w:lvl w:ilvl="0" w:tplc="1D2205F6">
      <w:start w:val="1"/>
      <w:numFmt w:val="upperLetter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2866254"/>
    <w:multiLevelType w:val="hybridMultilevel"/>
    <w:tmpl w:val="DA86C782"/>
    <w:lvl w:ilvl="0" w:tplc="C706B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106B2D"/>
    <w:multiLevelType w:val="hybridMultilevel"/>
    <w:tmpl w:val="D3A26510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B0B29F5"/>
    <w:multiLevelType w:val="hybridMultilevel"/>
    <w:tmpl w:val="B5B45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52115"/>
    <w:multiLevelType w:val="hybridMultilevel"/>
    <w:tmpl w:val="DF60E82C"/>
    <w:lvl w:ilvl="0" w:tplc="F500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E4791"/>
    <w:multiLevelType w:val="hybridMultilevel"/>
    <w:tmpl w:val="982428C4"/>
    <w:lvl w:ilvl="0" w:tplc="C706B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43"/>
  </w:num>
  <w:num w:numId="4">
    <w:abstractNumId w:val="8"/>
  </w:num>
  <w:num w:numId="5">
    <w:abstractNumId w:val="45"/>
  </w:num>
  <w:num w:numId="6">
    <w:abstractNumId w:val="27"/>
  </w:num>
  <w:num w:numId="7">
    <w:abstractNumId w:val="16"/>
  </w:num>
  <w:num w:numId="8">
    <w:abstractNumId w:val="7"/>
  </w:num>
  <w:num w:numId="9">
    <w:abstractNumId w:val="2"/>
  </w:num>
  <w:num w:numId="10">
    <w:abstractNumId w:val="39"/>
  </w:num>
  <w:num w:numId="11">
    <w:abstractNumId w:val="22"/>
  </w:num>
  <w:num w:numId="12">
    <w:abstractNumId w:val="1"/>
  </w:num>
  <w:num w:numId="13">
    <w:abstractNumId w:val="20"/>
  </w:num>
  <w:num w:numId="14">
    <w:abstractNumId w:val="0"/>
  </w:num>
  <w:num w:numId="15">
    <w:abstractNumId w:val="12"/>
  </w:num>
  <w:num w:numId="16">
    <w:abstractNumId w:val="47"/>
  </w:num>
  <w:num w:numId="17">
    <w:abstractNumId w:val="23"/>
  </w:num>
  <w:num w:numId="18">
    <w:abstractNumId w:val="32"/>
  </w:num>
  <w:num w:numId="19">
    <w:abstractNumId w:val="3"/>
  </w:num>
  <w:num w:numId="20">
    <w:abstractNumId w:val="6"/>
  </w:num>
  <w:num w:numId="21">
    <w:abstractNumId w:val="15"/>
  </w:num>
  <w:num w:numId="22">
    <w:abstractNumId w:val="44"/>
  </w:num>
  <w:num w:numId="23">
    <w:abstractNumId w:val="34"/>
  </w:num>
  <w:num w:numId="24">
    <w:abstractNumId w:val="17"/>
  </w:num>
  <w:num w:numId="25">
    <w:abstractNumId w:val="37"/>
  </w:num>
  <w:num w:numId="26">
    <w:abstractNumId w:val="40"/>
  </w:num>
  <w:num w:numId="27">
    <w:abstractNumId w:val="9"/>
  </w:num>
  <w:num w:numId="28">
    <w:abstractNumId w:val="19"/>
  </w:num>
  <w:num w:numId="29">
    <w:abstractNumId w:val="26"/>
  </w:num>
  <w:num w:numId="30">
    <w:abstractNumId w:val="5"/>
  </w:num>
  <w:num w:numId="31">
    <w:abstractNumId w:val="11"/>
  </w:num>
  <w:num w:numId="32">
    <w:abstractNumId w:val="21"/>
  </w:num>
  <w:num w:numId="33">
    <w:abstractNumId w:val="46"/>
  </w:num>
  <w:num w:numId="34">
    <w:abstractNumId w:val="50"/>
  </w:num>
  <w:num w:numId="35">
    <w:abstractNumId w:val="10"/>
  </w:num>
  <w:num w:numId="36">
    <w:abstractNumId w:val="35"/>
  </w:num>
  <w:num w:numId="37">
    <w:abstractNumId w:val="42"/>
  </w:num>
  <w:num w:numId="38">
    <w:abstractNumId w:val="18"/>
  </w:num>
  <w:num w:numId="39">
    <w:abstractNumId w:val="4"/>
  </w:num>
  <w:num w:numId="40">
    <w:abstractNumId w:val="31"/>
  </w:num>
  <w:num w:numId="41">
    <w:abstractNumId w:val="25"/>
  </w:num>
  <w:num w:numId="42">
    <w:abstractNumId w:val="49"/>
  </w:num>
  <w:num w:numId="43">
    <w:abstractNumId w:val="29"/>
  </w:num>
  <w:num w:numId="44">
    <w:abstractNumId w:val="36"/>
  </w:num>
  <w:num w:numId="45">
    <w:abstractNumId w:val="41"/>
  </w:num>
  <w:num w:numId="46">
    <w:abstractNumId w:val="13"/>
  </w:num>
  <w:num w:numId="47">
    <w:abstractNumId w:val="33"/>
  </w:num>
  <w:num w:numId="48">
    <w:abstractNumId w:val="28"/>
  </w:num>
  <w:num w:numId="49">
    <w:abstractNumId w:val="24"/>
  </w:num>
  <w:num w:numId="50">
    <w:abstractNumId w:val="48"/>
  </w:num>
  <w:num w:numId="51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E7"/>
    <w:rsid w:val="00013664"/>
    <w:rsid w:val="00015897"/>
    <w:rsid w:val="000235E4"/>
    <w:rsid w:val="00057B3F"/>
    <w:rsid w:val="00092FA5"/>
    <w:rsid w:val="000B7632"/>
    <w:rsid w:val="000C0752"/>
    <w:rsid w:val="000C4AA0"/>
    <w:rsid w:val="00125164"/>
    <w:rsid w:val="001740F2"/>
    <w:rsid w:val="001838B3"/>
    <w:rsid w:val="001E0D93"/>
    <w:rsid w:val="001E6F0F"/>
    <w:rsid w:val="001F6BDE"/>
    <w:rsid w:val="002127B2"/>
    <w:rsid w:val="00224C24"/>
    <w:rsid w:val="00242D84"/>
    <w:rsid w:val="00253531"/>
    <w:rsid w:val="00262770"/>
    <w:rsid w:val="00263889"/>
    <w:rsid w:val="002725DB"/>
    <w:rsid w:val="002C0D9E"/>
    <w:rsid w:val="002C1E84"/>
    <w:rsid w:val="002D7EE7"/>
    <w:rsid w:val="002E0171"/>
    <w:rsid w:val="002F7984"/>
    <w:rsid w:val="00301647"/>
    <w:rsid w:val="00323B82"/>
    <w:rsid w:val="00354399"/>
    <w:rsid w:val="00357BF3"/>
    <w:rsid w:val="003619B9"/>
    <w:rsid w:val="00365C0C"/>
    <w:rsid w:val="0038526F"/>
    <w:rsid w:val="003B3E50"/>
    <w:rsid w:val="003E3363"/>
    <w:rsid w:val="003F1719"/>
    <w:rsid w:val="003F410C"/>
    <w:rsid w:val="003F6E21"/>
    <w:rsid w:val="004055A9"/>
    <w:rsid w:val="00471091"/>
    <w:rsid w:val="0047110A"/>
    <w:rsid w:val="00473C3E"/>
    <w:rsid w:val="004B6938"/>
    <w:rsid w:val="0051371D"/>
    <w:rsid w:val="0052030D"/>
    <w:rsid w:val="00522B7F"/>
    <w:rsid w:val="00532E03"/>
    <w:rsid w:val="0053705B"/>
    <w:rsid w:val="005533A0"/>
    <w:rsid w:val="00553DEF"/>
    <w:rsid w:val="005C0F58"/>
    <w:rsid w:val="005E138A"/>
    <w:rsid w:val="005F662B"/>
    <w:rsid w:val="006011C7"/>
    <w:rsid w:val="00652C67"/>
    <w:rsid w:val="00652CA3"/>
    <w:rsid w:val="00681386"/>
    <w:rsid w:val="00692E28"/>
    <w:rsid w:val="006946CB"/>
    <w:rsid w:val="006958D7"/>
    <w:rsid w:val="00697CF8"/>
    <w:rsid w:val="006A074B"/>
    <w:rsid w:val="006E16C1"/>
    <w:rsid w:val="00781BDB"/>
    <w:rsid w:val="007944E6"/>
    <w:rsid w:val="007F23FC"/>
    <w:rsid w:val="00800ECF"/>
    <w:rsid w:val="00815161"/>
    <w:rsid w:val="008443D8"/>
    <w:rsid w:val="00844E51"/>
    <w:rsid w:val="00904910"/>
    <w:rsid w:val="00910E0F"/>
    <w:rsid w:val="00915CAA"/>
    <w:rsid w:val="009161EF"/>
    <w:rsid w:val="0091620F"/>
    <w:rsid w:val="00971ADC"/>
    <w:rsid w:val="009B34EA"/>
    <w:rsid w:val="00A23ADB"/>
    <w:rsid w:val="00A4231F"/>
    <w:rsid w:val="00A45EBC"/>
    <w:rsid w:val="00A72084"/>
    <w:rsid w:val="00A84766"/>
    <w:rsid w:val="00A877DB"/>
    <w:rsid w:val="00AD78E4"/>
    <w:rsid w:val="00B06136"/>
    <w:rsid w:val="00B20CDE"/>
    <w:rsid w:val="00B5490B"/>
    <w:rsid w:val="00B616E7"/>
    <w:rsid w:val="00BA0C16"/>
    <w:rsid w:val="00C1510A"/>
    <w:rsid w:val="00C20484"/>
    <w:rsid w:val="00C20D8D"/>
    <w:rsid w:val="00C2794F"/>
    <w:rsid w:val="00C40DE0"/>
    <w:rsid w:val="00C85DA6"/>
    <w:rsid w:val="00CA11EB"/>
    <w:rsid w:val="00CA391C"/>
    <w:rsid w:val="00D21DF0"/>
    <w:rsid w:val="00D2453D"/>
    <w:rsid w:val="00D87764"/>
    <w:rsid w:val="00DB0694"/>
    <w:rsid w:val="00E07311"/>
    <w:rsid w:val="00E30B33"/>
    <w:rsid w:val="00E32429"/>
    <w:rsid w:val="00E76533"/>
    <w:rsid w:val="00E7736C"/>
    <w:rsid w:val="00F01A2A"/>
    <w:rsid w:val="00F53C09"/>
    <w:rsid w:val="00F716FD"/>
    <w:rsid w:val="00F96EE8"/>
    <w:rsid w:val="00FD2973"/>
    <w:rsid w:val="00FD7AB4"/>
    <w:rsid w:val="00FE109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D7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1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1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74B"/>
  </w:style>
  <w:style w:type="paragraph" w:styleId="Stopka">
    <w:name w:val="footer"/>
    <w:basedOn w:val="Normalny"/>
    <w:link w:val="StopkaZnak"/>
    <w:uiPriority w:val="99"/>
    <w:unhideWhenUsed/>
    <w:rsid w:val="006A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74B"/>
  </w:style>
  <w:style w:type="paragraph" w:styleId="Akapitzlist">
    <w:name w:val="List Paragraph"/>
    <w:aliases w:val="Numerowanie,Akapit z listą BS,List Paragraph,Kolorowa lista — akcent 11,A_wyliczenie,K-P_odwolanie,Akapit z listą5,maz_wyliczenie,opis dzialania,Signature,Akapit z listą1,L1,sw tekst,normalny tekst,Akapit normalny,Lista XXX,lp1,Preambuła"/>
    <w:basedOn w:val="Normalny"/>
    <w:link w:val="AkapitzlistZnak"/>
    <w:uiPriority w:val="34"/>
    <w:qFormat/>
    <w:rsid w:val="00F01A2A"/>
    <w:pPr>
      <w:ind w:left="720"/>
      <w:contextualSpacing/>
    </w:pPr>
  </w:style>
  <w:style w:type="table" w:styleId="Tabela-Siatka">
    <w:name w:val="Table Grid"/>
    <w:basedOn w:val="Standardowy"/>
    <w:uiPriority w:val="39"/>
    <w:rsid w:val="0069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6946C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umerowanie Znak,Akapit z listą BS Znak,List Paragraph Znak,Kolorowa lista — akcent 11 Znak,A_wyliczenie Znak,K-P_odwolanie Znak,Akapit z listą5 Znak,maz_wyliczenie Znak,opis dzialania Znak,Signature Znak,Akapit z listą1 Znak,L1 Znak"/>
    <w:link w:val="Akapitzlist"/>
    <w:uiPriority w:val="34"/>
    <w:qFormat/>
    <w:rsid w:val="001740F2"/>
  </w:style>
  <w:style w:type="character" w:styleId="Hipercze">
    <w:name w:val="Hyperlink"/>
    <w:basedOn w:val="Domylnaczcionkaakapitu"/>
    <w:uiPriority w:val="99"/>
    <w:unhideWhenUsed/>
    <w:rsid w:val="001740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40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5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5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5885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2021-01-05T08:21:00Z</dcterms:created>
  <dcterms:modified xsi:type="dcterms:W3CDTF">2021-01-06T17:04:00Z</dcterms:modified>
</cp:coreProperties>
</file>